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27" w:rsidRPr="006768F4" w:rsidRDefault="00CA3A9F">
      <w:pPr>
        <w:rPr>
          <w:rFonts w:ascii="Arial Narrow" w:hAnsi="Arial Narrow" w:cs="Tahoma"/>
          <w:sz w:val="18"/>
          <w:szCs w:val="18"/>
        </w:rPr>
      </w:pPr>
      <w:r w:rsidRPr="006768F4">
        <w:rPr>
          <w:rFonts w:ascii="Arial Narrow" w:hAnsi="Arial Narrow" w:cs="Arial"/>
          <w:b/>
          <w:noProof/>
          <w:sz w:val="18"/>
          <w:szCs w:val="18"/>
          <w:lang w:val="es-MX" w:eastAsia="es-MX"/>
        </w:rPr>
        <w:drawing>
          <wp:anchor distT="0" distB="0" distL="114300" distR="114300" simplePos="0" relativeHeight="251659264" behindDoc="1" locked="0" layoutInCell="1" allowOverlap="1" wp14:anchorId="0B417331" wp14:editId="68ECD7D2">
            <wp:simplePos x="0" y="0"/>
            <wp:positionH relativeFrom="page">
              <wp:align>left</wp:align>
            </wp:positionH>
            <wp:positionV relativeFrom="paragraph">
              <wp:posOffset>-709642</wp:posOffset>
            </wp:positionV>
            <wp:extent cx="7929831" cy="10041775"/>
            <wp:effectExtent l="0" t="0" r="0" b="0"/>
            <wp:wrapNone/>
            <wp:docPr id="1" name="Imagen 1"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9831" cy="10041775"/>
                    </a:xfrm>
                    <a:prstGeom prst="rect">
                      <a:avLst/>
                    </a:prstGeom>
                    <a:noFill/>
                  </pic:spPr>
                </pic:pic>
              </a:graphicData>
            </a:graphic>
            <wp14:sizeRelH relativeFrom="page">
              <wp14:pctWidth>0</wp14:pctWidth>
            </wp14:sizeRelH>
            <wp14:sizeRelV relativeFrom="page">
              <wp14:pctHeight>0</wp14:pctHeight>
            </wp14:sizeRelV>
          </wp:anchor>
        </w:drawing>
      </w:r>
    </w:p>
    <w:p w:rsidR="0062030B" w:rsidRPr="006768F4" w:rsidRDefault="0062030B" w:rsidP="00FC2D1F">
      <w:pPr>
        <w:pStyle w:val="Sinespaciado"/>
        <w:jc w:val="center"/>
        <w:rPr>
          <w:rFonts w:ascii="Arial Narrow" w:hAnsi="Arial Narrow" w:cs="Tahoma"/>
          <w:b/>
          <w:sz w:val="18"/>
          <w:szCs w:val="18"/>
        </w:rPr>
      </w:pPr>
    </w:p>
    <w:p w:rsidR="0062030B" w:rsidRPr="006768F4" w:rsidRDefault="0062030B" w:rsidP="00FC2D1F">
      <w:pPr>
        <w:pStyle w:val="Sinespaciado"/>
        <w:jc w:val="center"/>
        <w:rPr>
          <w:rFonts w:ascii="Arial Narrow" w:hAnsi="Arial Narrow" w:cs="Tahoma"/>
          <w:b/>
          <w:sz w:val="18"/>
          <w:szCs w:val="18"/>
        </w:rPr>
      </w:pPr>
    </w:p>
    <w:p w:rsidR="0062030B" w:rsidRPr="006768F4" w:rsidRDefault="0062030B" w:rsidP="00FC2D1F">
      <w:pPr>
        <w:pStyle w:val="Sinespaciado"/>
        <w:jc w:val="center"/>
        <w:rPr>
          <w:rFonts w:ascii="Arial Narrow" w:hAnsi="Arial Narrow" w:cs="Tahoma"/>
          <w:b/>
          <w:sz w:val="18"/>
          <w:szCs w:val="18"/>
        </w:rPr>
      </w:pPr>
    </w:p>
    <w:p w:rsidR="0062030B" w:rsidRPr="006768F4" w:rsidRDefault="0062030B" w:rsidP="00FC2D1F">
      <w:pPr>
        <w:pStyle w:val="Sinespaciado"/>
        <w:jc w:val="center"/>
        <w:rPr>
          <w:rFonts w:ascii="Arial Narrow" w:hAnsi="Arial Narrow" w:cs="Tahoma"/>
          <w:b/>
          <w:sz w:val="18"/>
          <w:szCs w:val="18"/>
        </w:rPr>
      </w:pPr>
    </w:p>
    <w:p w:rsidR="0062030B" w:rsidRPr="006768F4" w:rsidRDefault="0062030B" w:rsidP="006768F4">
      <w:pPr>
        <w:pStyle w:val="Sinespaciado"/>
        <w:rPr>
          <w:rFonts w:ascii="Arial Narrow" w:hAnsi="Arial Narrow" w:cs="Tahoma"/>
          <w:b/>
          <w:sz w:val="18"/>
          <w:szCs w:val="18"/>
        </w:rPr>
      </w:pPr>
    </w:p>
    <w:p w:rsidR="00350B35" w:rsidRPr="006768F4" w:rsidRDefault="00350B35" w:rsidP="00FC2D1F">
      <w:pPr>
        <w:pStyle w:val="Sinespaciado"/>
        <w:jc w:val="center"/>
        <w:rPr>
          <w:rFonts w:ascii="Arial Narrow" w:hAnsi="Arial Narrow" w:cs="Tahoma"/>
          <w:b/>
          <w:sz w:val="18"/>
          <w:szCs w:val="18"/>
        </w:rPr>
      </w:pPr>
    </w:p>
    <w:p w:rsidR="00FC2D1F" w:rsidRPr="006768F4" w:rsidRDefault="00CC20C0" w:rsidP="00FC2D1F">
      <w:pPr>
        <w:pStyle w:val="Sinespaciado"/>
        <w:jc w:val="center"/>
        <w:rPr>
          <w:rFonts w:ascii="Arial Narrow" w:hAnsi="Arial Narrow" w:cs="Tahoma"/>
          <w:b/>
          <w:sz w:val="18"/>
          <w:szCs w:val="18"/>
        </w:rPr>
      </w:pPr>
      <w:r w:rsidRPr="006768F4">
        <w:rPr>
          <w:rFonts w:ascii="Arial Narrow" w:hAnsi="Arial Narrow" w:cs="Tahoma"/>
          <w:b/>
          <w:sz w:val="18"/>
          <w:szCs w:val="18"/>
        </w:rPr>
        <w:t>GOBIERNO MUNICIPAL DE CABO CORRIENTES, JALISCO, MÉXICO</w:t>
      </w:r>
    </w:p>
    <w:p w:rsidR="0017257E" w:rsidRDefault="00F12511" w:rsidP="00FC2D1F">
      <w:pPr>
        <w:pStyle w:val="Sinespaciado"/>
        <w:jc w:val="center"/>
        <w:rPr>
          <w:rFonts w:ascii="Arial Narrow" w:hAnsi="Arial Narrow" w:cs="Tahoma"/>
          <w:b/>
          <w:sz w:val="18"/>
          <w:szCs w:val="18"/>
        </w:rPr>
      </w:pPr>
      <w:r>
        <w:rPr>
          <w:rFonts w:ascii="Arial Narrow" w:hAnsi="Arial Narrow" w:cs="Tahoma"/>
          <w:b/>
          <w:sz w:val="18"/>
          <w:szCs w:val="18"/>
        </w:rPr>
        <w:t>SESIÓN ORDINARIA</w:t>
      </w:r>
      <w:r w:rsidR="007960BC" w:rsidRPr="006768F4">
        <w:rPr>
          <w:rFonts w:ascii="Arial Narrow" w:hAnsi="Arial Narrow" w:cs="Tahoma"/>
          <w:b/>
          <w:sz w:val="18"/>
          <w:szCs w:val="18"/>
        </w:rPr>
        <w:t xml:space="preserve"> </w:t>
      </w:r>
      <w:r w:rsidR="0017257E" w:rsidRPr="006768F4">
        <w:rPr>
          <w:rFonts w:ascii="Arial Narrow" w:hAnsi="Arial Narrow" w:cs="Tahoma"/>
          <w:b/>
          <w:sz w:val="18"/>
          <w:szCs w:val="18"/>
        </w:rPr>
        <w:t xml:space="preserve">DEL COMITÉ DE </w:t>
      </w:r>
      <w:r w:rsidR="007960BC" w:rsidRPr="006768F4">
        <w:rPr>
          <w:rFonts w:ascii="Arial Narrow" w:hAnsi="Arial Narrow" w:cs="Tahoma"/>
          <w:b/>
          <w:sz w:val="18"/>
          <w:szCs w:val="18"/>
        </w:rPr>
        <w:t>TRANSPARENCIA</w:t>
      </w:r>
      <w:r w:rsidR="0017257E" w:rsidRPr="006768F4">
        <w:rPr>
          <w:rFonts w:ascii="Arial Narrow" w:hAnsi="Arial Narrow" w:cs="Tahoma"/>
          <w:b/>
          <w:sz w:val="18"/>
          <w:szCs w:val="18"/>
        </w:rPr>
        <w:t xml:space="preserve"> DEL GOBIERNO MUNICIP</w:t>
      </w:r>
      <w:r w:rsidR="00961904">
        <w:rPr>
          <w:rFonts w:ascii="Arial Narrow" w:hAnsi="Arial Narrow" w:cs="Tahoma"/>
          <w:b/>
          <w:sz w:val="18"/>
          <w:szCs w:val="18"/>
        </w:rPr>
        <w:t>AL DE CABO CORRIENTES, JALISCO.</w:t>
      </w:r>
    </w:p>
    <w:p w:rsidR="00961904" w:rsidRPr="006768F4" w:rsidRDefault="00961904" w:rsidP="00FC2D1F">
      <w:pPr>
        <w:pStyle w:val="Sinespaciado"/>
        <w:jc w:val="center"/>
        <w:rPr>
          <w:rFonts w:ascii="Arial Narrow" w:hAnsi="Arial Narrow" w:cs="Tahoma"/>
          <w:b/>
          <w:sz w:val="18"/>
          <w:szCs w:val="18"/>
        </w:rPr>
      </w:pPr>
    </w:p>
    <w:p w:rsidR="00FC2D1F" w:rsidRPr="006768F4" w:rsidRDefault="00FC2D1F" w:rsidP="00FC2D1F">
      <w:pPr>
        <w:pStyle w:val="Sinespaciado"/>
        <w:jc w:val="center"/>
        <w:rPr>
          <w:rFonts w:ascii="Arial Narrow" w:hAnsi="Arial Narrow" w:cs="Tahoma"/>
          <w:b/>
          <w:sz w:val="18"/>
          <w:szCs w:val="18"/>
        </w:rPr>
      </w:pPr>
    </w:p>
    <w:p w:rsidR="00C40FEC" w:rsidRPr="006768F4" w:rsidRDefault="00C40FEC" w:rsidP="005D3127">
      <w:pPr>
        <w:ind w:firstLine="708"/>
        <w:jc w:val="both"/>
        <w:rPr>
          <w:rFonts w:ascii="Arial Narrow" w:hAnsi="Arial Narrow" w:cs="Tahoma"/>
          <w:sz w:val="18"/>
          <w:szCs w:val="18"/>
        </w:rPr>
      </w:pPr>
      <w:r w:rsidRPr="006768F4">
        <w:rPr>
          <w:rFonts w:ascii="Arial Narrow" w:hAnsi="Arial Narrow" w:cs="Tahoma"/>
          <w:sz w:val="18"/>
          <w:szCs w:val="18"/>
        </w:rPr>
        <w:t xml:space="preserve">Siendo la </w:t>
      </w:r>
      <w:r w:rsidR="00F341D6">
        <w:rPr>
          <w:rFonts w:ascii="Arial Narrow" w:hAnsi="Arial Narrow" w:cs="Tahoma"/>
          <w:b/>
          <w:sz w:val="18"/>
          <w:szCs w:val="18"/>
        </w:rPr>
        <w:t>10:0</w:t>
      </w:r>
      <w:r w:rsidR="00FA22EB">
        <w:rPr>
          <w:rFonts w:ascii="Arial Narrow" w:hAnsi="Arial Narrow" w:cs="Tahoma"/>
          <w:b/>
          <w:sz w:val="18"/>
          <w:szCs w:val="18"/>
        </w:rPr>
        <w:t>0 a</w:t>
      </w:r>
      <w:r w:rsidR="00E423EA" w:rsidRPr="006768F4">
        <w:rPr>
          <w:rFonts w:ascii="Arial Narrow" w:hAnsi="Arial Narrow" w:cs="Tahoma"/>
          <w:b/>
          <w:sz w:val="18"/>
          <w:szCs w:val="18"/>
        </w:rPr>
        <w:t>.m.</w:t>
      </w:r>
      <w:r w:rsidR="00E423EA" w:rsidRPr="006768F4">
        <w:rPr>
          <w:rFonts w:ascii="Arial Narrow" w:hAnsi="Arial Narrow" w:cs="Tahoma"/>
          <w:sz w:val="18"/>
          <w:szCs w:val="18"/>
        </w:rPr>
        <w:t xml:space="preserve"> </w:t>
      </w:r>
      <w:r w:rsidR="00F341D6">
        <w:rPr>
          <w:rFonts w:ascii="Arial Narrow" w:hAnsi="Arial Narrow" w:cs="Tahoma"/>
          <w:sz w:val="18"/>
          <w:szCs w:val="18"/>
        </w:rPr>
        <w:t xml:space="preserve">diez horas </w:t>
      </w:r>
      <w:r w:rsidR="00E423EA" w:rsidRPr="006768F4">
        <w:rPr>
          <w:rFonts w:ascii="Arial Narrow" w:hAnsi="Arial Narrow" w:cs="Tahoma"/>
          <w:sz w:val="18"/>
          <w:szCs w:val="18"/>
        </w:rPr>
        <w:t xml:space="preserve">del </w:t>
      </w:r>
      <w:r w:rsidR="00C56EA0" w:rsidRPr="006768F4">
        <w:rPr>
          <w:rFonts w:ascii="Arial Narrow" w:hAnsi="Arial Narrow" w:cs="Tahoma"/>
          <w:sz w:val="18"/>
          <w:szCs w:val="18"/>
        </w:rPr>
        <w:t xml:space="preserve">día </w:t>
      </w:r>
      <w:r w:rsidR="00F341D6">
        <w:rPr>
          <w:rFonts w:ascii="Arial Narrow" w:hAnsi="Arial Narrow" w:cs="Tahoma"/>
          <w:b/>
          <w:sz w:val="18"/>
          <w:szCs w:val="18"/>
        </w:rPr>
        <w:t>21</w:t>
      </w:r>
      <w:r w:rsidR="00FA22EB">
        <w:rPr>
          <w:rFonts w:ascii="Arial Narrow" w:hAnsi="Arial Narrow" w:cs="Tahoma"/>
          <w:b/>
          <w:sz w:val="18"/>
          <w:szCs w:val="18"/>
        </w:rPr>
        <w:t xml:space="preserve"> de julio </w:t>
      </w:r>
      <w:r w:rsidR="00E237D0">
        <w:rPr>
          <w:rFonts w:ascii="Arial Narrow" w:hAnsi="Arial Narrow" w:cs="Tahoma"/>
          <w:b/>
          <w:sz w:val="18"/>
          <w:szCs w:val="18"/>
        </w:rPr>
        <w:t>del 2023</w:t>
      </w:r>
      <w:r w:rsidR="00961D58" w:rsidRPr="006768F4">
        <w:rPr>
          <w:rFonts w:ascii="Arial Narrow" w:hAnsi="Arial Narrow" w:cs="Tahoma"/>
          <w:sz w:val="18"/>
          <w:szCs w:val="18"/>
        </w:rPr>
        <w:t xml:space="preserve"> dos mil </w:t>
      </w:r>
      <w:r w:rsidR="00E237D0">
        <w:rPr>
          <w:rFonts w:ascii="Arial Narrow" w:hAnsi="Arial Narrow" w:cs="Tahoma"/>
          <w:sz w:val="18"/>
          <w:szCs w:val="18"/>
        </w:rPr>
        <w:t>veintitrés</w:t>
      </w:r>
      <w:r w:rsidR="00961D58" w:rsidRPr="006768F4">
        <w:rPr>
          <w:rFonts w:ascii="Arial Narrow" w:hAnsi="Arial Narrow" w:cs="Tahoma"/>
          <w:sz w:val="18"/>
          <w:szCs w:val="18"/>
        </w:rPr>
        <w:t xml:space="preserve">, en las instalaciones de la Presidencia Municipal, con domicilio en Portal Hidalgo </w:t>
      </w:r>
      <w:r w:rsidR="00A83322" w:rsidRPr="006768F4">
        <w:rPr>
          <w:rFonts w:ascii="Arial Narrow" w:hAnsi="Arial Narrow" w:cs="Tahoma"/>
          <w:sz w:val="18"/>
          <w:szCs w:val="18"/>
        </w:rPr>
        <w:t xml:space="preserve">Nº </w:t>
      </w:r>
      <w:r w:rsidR="00961D58" w:rsidRPr="006768F4">
        <w:rPr>
          <w:rFonts w:ascii="Arial Narrow" w:hAnsi="Arial Narrow" w:cs="Tahoma"/>
          <w:sz w:val="18"/>
          <w:szCs w:val="18"/>
        </w:rPr>
        <w:t xml:space="preserve">12 </w:t>
      </w:r>
      <w:r w:rsidR="00A83322" w:rsidRPr="006768F4">
        <w:rPr>
          <w:rFonts w:ascii="Arial Narrow" w:hAnsi="Arial Narrow" w:cs="Tahoma"/>
          <w:sz w:val="18"/>
          <w:szCs w:val="18"/>
        </w:rPr>
        <w:t xml:space="preserve">doce, segundo piso, </w:t>
      </w:r>
      <w:r w:rsidR="00961D58" w:rsidRPr="006768F4">
        <w:rPr>
          <w:rFonts w:ascii="Arial Narrow" w:hAnsi="Arial Narrow" w:cs="Tahoma"/>
          <w:sz w:val="18"/>
          <w:szCs w:val="18"/>
        </w:rPr>
        <w:t xml:space="preserve">Colonia Centro CP. 48400, </w:t>
      </w:r>
      <w:r w:rsidR="00A83322" w:rsidRPr="006768F4">
        <w:rPr>
          <w:rFonts w:ascii="Arial Narrow" w:hAnsi="Arial Narrow" w:cs="Tahoma"/>
          <w:sz w:val="18"/>
          <w:szCs w:val="18"/>
        </w:rPr>
        <w:t xml:space="preserve">en el Municipio de Cabo Corrientes, con la facultad que les confiere  lo estipulado en </w:t>
      </w:r>
      <w:r w:rsidR="00B557D4" w:rsidRPr="006768F4">
        <w:rPr>
          <w:rFonts w:ascii="Arial Narrow" w:hAnsi="Arial Narrow" w:cs="Tahoma"/>
          <w:sz w:val="18"/>
          <w:szCs w:val="18"/>
        </w:rPr>
        <w:t>el artículo 29, punto 1 y 2</w:t>
      </w:r>
      <w:r w:rsidR="001E1A53" w:rsidRPr="006768F4">
        <w:rPr>
          <w:rFonts w:ascii="Arial Narrow" w:hAnsi="Arial Narrow" w:cs="Tahoma"/>
          <w:sz w:val="18"/>
          <w:szCs w:val="18"/>
        </w:rPr>
        <w:t xml:space="preserve"> </w:t>
      </w:r>
      <w:r w:rsidR="00A83322" w:rsidRPr="006768F4">
        <w:rPr>
          <w:rFonts w:ascii="Arial Narrow" w:hAnsi="Arial Narrow" w:cs="Tahoma"/>
          <w:sz w:val="18"/>
          <w:szCs w:val="18"/>
        </w:rPr>
        <w:t xml:space="preserve">de la Ley de Transparencia y Acceso a la Información Pública del Estado de Jalisco y sus Municipios, </w:t>
      </w:r>
      <w:r w:rsidR="001E1A53" w:rsidRPr="006768F4">
        <w:rPr>
          <w:rFonts w:ascii="Arial Narrow" w:hAnsi="Arial Narrow" w:cs="Tahoma"/>
          <w:sz w:val="18"/>
          <w:szCs w:val="18"/>
        </w:rPr>
        <w:t>se reunieron</w:t>
      </w:r>
      <w:r w:rsidR="008F751D" w:rsidRPr="006768F4">
        <w:rPr>
          <w:rFonts w:ascii="Arial Narrow" w:hAnsi="Arial Narrow" w:cs="Tahoma"/>
          <w:sz w:val="18"/>
          <w:szCs w:val="18"/>
        </w:rPr>
        <w:t xml:space="preserve"> el </w:t>
      </w:r>
      <w:r w:rsidR="0007582E" w:rsidRPr="006768F4">
        <w:rPr>
          <w:rFonts w:ascii="Arial Narrow" w:hAnsi="Arial Narrow" w:cs="Tahoma"/>
          <w:b/>
          <w:sz w:val="18"/>
          <w:szCs w:val="18"/>
        </w:rPr>
        <w:t>C. Miguel Ángel Silva Ramírez</w:t>
      </w:r>
      <w:r w:rsidR="008F751D" w:rsidRPr="006768F4">
        <w:rPr>
          <w:rFonts w:ascii="Arial Narrow" w:hAnsi="Arial Narrow" w:cs="Tahoma"/>
          <w:sz w:val="18"/>
          <w:szCs w:val="18"/>
        </w:rPr>
        <w:t xml:space="preserve"> en su carácter de Presidente Municipal, el </w:t>
      </w:r>
      <w:r w:rsidR="00C1236D" w:rsidRPr="006768F4">
        <w:rPr>
          <w:rFonts w:ascii="Arial Narrow" w:hAnsi="Arial Narrow" w:cs="Tahoma"/>
          <w:b/>
          <w:sz w:val="18"/>
          <w:szCs w:val="18"/>
        </w:rPr>
        <w:t>L.A.F. Alberto Hernández de la Cruz</w:t>
      </w:r>
      <w:r w:rsidR="008F751D" w:rsidRPr="006768F4">
        <w:rPr>
          <w:rFonts w:ascii="Arial Narrow" w:hAnsi="Arial Narrow" w:cs="Tahoma"/>
          <w:sz w:val="18"/>
          <w:szCs w:val="18"/>
        </w:rPr>
        <w:t xml:space="preserve">, </w:t>
      </w:r>
      <w:r w:rsidR="00C1236D" w:rsidRPr="006768F4">
        <w:rPr>
          <w:rFonts w:ascii="Arial Narrow" w:hAnsi="Arial Narrow" w:cs="Tahoma"/>
          <w:sz w:val="18"/>
          <w:szCs w:val="18"/>
        </w:rPr>
        <w:t>Contralor</w:t>
      </w:r>
      <w:r w:rsidR="008F751D" w:rsidRPr="006768F4">
        <w:rPr>
          <w:rFonts w:ascii="Arial Narrow" w:hAnsi="Arial Narrow" w:cs="Tahoma"/>
          <w:sz w:val="18"/>
          <w:szCs w:val="18"/>
        </w:rPr>
        <w:t xml:space="preserve"> Municipal y la </w:t>
      </w:r>
      <w:r w:rsidR="008F751D" w:rsidRPr="006768F4">
        <w:rPr>
          <w:rFonts w:ascii="Arial Narrow" w:hAnsi="Arial Narrow" w:cs="Tahoma"/>
          <w:b/>
          <w:sz w:val="18"/>
          <w:szCs w:val="18"/>
        </w:rPr>
        <w:t xml:space="preserve">Lic. </w:t>
      </w:r>
      <w:proofErr w:type="spellStart"/>
      <w:r w:rsidR="008F751D" w:rsidRPr="006768F4">
        <w:rPr>
          <w:rFonts w:ascii="Arial Narrow" w:hAnsi="Arial Narrow" w:cs="Tahoma"/>
          <w:b/>
          <w:sz w:val="18"/>
          <w:szCs w:val="18"/>
        </w:rPr>
        <w:t>Adilene</w:t>
      </w:r>
      <w:proofErr w:type="spellEnd"/>
      <w:r w:rsidR="008F751D" w:rsidRPr="006768F4">
        <w:rPr>
          <w:rFonts w:ascii="Arial Narrow" w:hAnsi="Arial Narrow" w:cs="Tahoma"/>
          <w:b/>
          <w:sz w:val="18"/>
          <w:szCs w:val="18"/>
        </w:rPr>
        <w:t xml:space="preserve"> de Jesús Tacuba Pillado</w:t>
      </w:r>
      <w:r w:rsidR="008F751D" w:rsidRPr="006768F4">
        <w:rPr>
          <w:rFonts w:ascii="Arial Narrow" w:hAnsi="Arial Narrow" w:cs="Tahoma"/>
          <w:sz w:val="18"/>
          <w:szCs w:val="18"/>
        </w:rPr>
        <w:t>, Titular de la Unidad de Transparencia, c</w:t>
      </w:r>
      <w:r w:rsidR="00627EFA">
        <w:rPr>
          <w:rFonts w:ascii="Arial Narrow" w:hAnsi="Arial Narrow" w:cs="Tahoma"/>
          <w:sz w:val="18"/>
          <w:szCs w:val="18"/>
        </w:rPr>
        <w:t xml:space="preserve">on la finalidad de desahogar </w:t>
      </w:r>
      <w:r w:rsidR="004A594F">
        <w:rPr>
          <w:rFonts w:ascii="Arial Narrow" w:hAnsi="Arial Narrow" w:cs="Tahoma"/>
          <w:sz w:val="18"/>
          <w:szCs w:val="18"/>
        </w:rPr>
        <w:t xml:space="preserve">la presente </w:t>
      </w:r>
      <w:r w:rsidR="00627EFA" w:rsidRPr="00627EFA">
        <w:rPr>
          <w:rFonts w:ascii="Arial Narrow" w:hAnsi="Arial Narrow" w:cs="Tahoma"/>
          <w:b/>
          <w:sz w:val="18"/>
          <w:szCs w:val="18"/>
        </w:rPr>
        <w:t>Sesión ordinaria</w:t>
      </w:r>
      <w:r w:rsidR="00627EFA">
        <w:rPr>
          <w:rFonts w:ascii="Arial Narrow" w:hAnsi="Arial Narrow" w:cs="Tahoma"/>
          <w:sz w:val="18"/>
          <w:szCs w:val="18"/>
        </w:rPr>
        <w:t xml:space="preserve"> </w:t>
      </w:r>
      <w:r w:rsidR="0007582E" w:rsidRPr="006768F4">
        <w:rPr>
          <w:rFonts w:ascii="Arial Narrow" w:hAnsi="Arial Narrow" w:cs="Tahoma"/>
          <w:b/>
          <w:sz w:val="18"/>
          <w:szCs w:val="18"/>
        </w:rPr>
        <w:t>del añ</w:t>
      </w:r>
      <w:r w:rsidR="00D24B34" w:rsidRPr="006768F4">
        <w:rPr>
          <w:rFonts w:ascii="Arial Narrow" w:hAnsi="Arial Narrow" w:cs="Tahoma"/>
          <w:b/>
          <w:sz w:val="18"/>
          <w:szCs w:val="18"/>
        </w:rPr>
        <w:t xml:space="preserve">o </w:t>
      </w:r>
      <w:r w:rsidR="00FD54A3">
        <w:rPr>
          <w:rFonts w:ascii="Arial Narrow" w:hAnsi="Arial Narrow" w:cs="Tahoma"/>
          <w:b/>
          <w:sz w:val="18"/>
          <w:szCs w:val="18"/>
        </w:rPr>
        <w:t>2023</w:t>
      </w:r>
      <w:r w:rsidR="008F751D" w:rsidRPr="006768F4">
        <w:rPr>
          <w:rFonts w:ascii="Arial Narrow" w:hAnsi="Arial Narrow" w:cs="Tahoma"/>
          <w:sz w:val="18"/>
          <w:szCs w:val="18"/>
        </w:rPr>
        <w:t>, la cual se sometió al siguiente:</w:t>
      </w:r>
    </w:p>
    <w:p w:rsidR="008F751D" w:rsidRPr="006768F4" w:rsidRDefault="008F751D" w:rsidP="00BD6555">
      <w:pPr>
        <w:jc w:val="center"/>
        <w:rPr>
          <w:rFonts w:ascii="Arial Narrow" w:hAnsi="Arial Narrow" w:cs="Tahoma"/>
          <w:b/>
          <w:sz w:val="18"/>
          <w:szCs w:val="18"/>
        </w:rPr>
      </w:pPr>
      <w:r w:rsidRPr="006768F4">
        <w:rPr>
          <w:rFonts w:ascii="Arial Narrow" w:hAnsi="Arial Narrow" w:cs="Tahoma"/>
          <w:b/>
          <w:sz w:val="18"/>
          <w:szCs w:val="18"/>
        </w:rPr>
        <w:t>ORDEN DEL DÍA</w:t>
      </w:r>
    </w:p>
    <w:p w:rsidR="00516EBF" w:rsidRPr="006768F4" w:rsidRDefault="00516EBF" w:rsidP="00DE4936">
      <w:pPr>
        <w:pStyle w:val="Prrafodelista"/>
        <w:numPr>
          <w:ilvl w:val="0"/>
          <w:numId w:val="1"/>
        </w:numPr>
        <w:jc w:val="both"/>
        <w:rPr>
          <w:rFonts w:ascii="Arial Narrow" w:hAnsi="Arial Narrow" w:cs="Tahoma"/>
          <w:sz w:val="18"/>
          <w:szCs w:val="18"/>
        </w:rPr>
      </w:pPr>
      <w:r w:rsidRPr="006768F4">
        <w:rPr>
          <w:rFonts w:ascii="Arial Narrow" w:hAnsi="Arial Narrow" w:cs="Tahoma"/>
          <w:sz w:val="18"/>
          <w:szCs w:val="18"/>
        </w:rPr>
        <w:t>Lista de Asistencia y verificación del Quórum.</w:t>
      </w:r>
    </w:p>
    <w:p w:rsidR="00135AA0" w:rsidRPr="006768F4" w:rsidRDefault="003C5992" w:rsidP="00DE4936">
      <w:pPr>
        <w:pStyle w:val="Prrafodelista"/>
        <w:numPr>
          <w:ilvl w:val="0"/>
          <w:numId w:val="1"/>
        </w:numPr>
        <w:jc w:val="both"/>
        <w:rPr>
          <w:rFonts w:ascii="Arial Narrow" w:hAnsi="Arial Narrow" w:cs="Tahoma"/>
          <w:sz w:val="18"/>
          <w:szCs w:val="18"/>
        </w:rPr>
      </w:pPr>
      <w:r>
        <w:rPr>
          <w:rFonts w:ascii="Arial Narrow" w:hAnsi="Arial Narrow" w:cs="Tahoma"/>
          <w:sz w:val="18"/>
          <w:szCs w:val="18"/>
        </w:rPr>
        <w:t xml:space="preserve">Presentación </w:t>
      </w:r>
      <w:r w:rsidR="00B86D7D">
        <w:rPr>
          <w:rFonts w:ascii="Arial Narrow" w:hAnsi="Arial Narrow" w:cs="Tahoma"/>
          <w:sz w:val="18"/>
          <w:szCs w:val="18"/>
        </w:rPr>
        <w:t xml:space="preserve">y análisis para nueva resolución </w:t>
      </w:r>
      <w:r>
        <w:rPr>
          <w:rFonts w:ascii="Arial Narrow" w:hAnsi="Arial Narrow" w:cs="Tahoma"/>
          <w:sz w:val="18"/>
          <w:szCs w:val="18"/>
        </w:rPr>
        <w:t>de</w:t>
      </w:r>
      <w:r w:rsidR="00B86D7D">
        <w:rPr>
          <w:rFonts w:ascii="Arial Narrow" w:hAnsi="Arial Narrow" w:cs="Tahoma"/>
          <w:sz w:val="18"/>
          <w:szCs w:val="18"/>
        </w:rPr>
        <w:t xml:space="preserve"> Recurso de Revisión número </w:t>
      </w:r>
      <w:r w:rsidR="00B86D7D" w:rsidRPr="00B86D7D">
        <w:rPr>
          <w:rFonts w:ascii="Arial Narrow" w:hAnsi="Arial Narrow" w:cs="Tahoma"/>
          <w:b/>
          <w:sz w:val="18"/>
          <w:szCs w:val="18"/>
        </w:rPr>
        <w:t>3665/2023</w:t>
      </w:r>
      <w:r w:rsidR="00B86D7D">
        <w:rPr>
          <w:rFonts w:ascii="Arial Narrow" w:hAnsi="Arial Narrow" w:cs="Tahoma"/>
          <w:sz w:val="18"/>
          <w:szCs w:val="18"/>
        </w:rPr>
        <w:t xml:space="preserve">, con expediente interno </w:t>
      </w:r>
      <w:r w:rsidR="00B86D7D" w:rsidRPr="00FB3AEE">
        <w:rPr>
          <w:rFonts w:ascii="Arial Narrow" w:hAnsi="Arial Narrow" w:cs="Tahoma"/>
          <w:b/>
          <w:sz w:val="18"/>
          <w:szCs w:val="18"/>
        </w:rPr>
        <w:t>UT/0237/2023,</w:t>
      </w:r>
      <w:r w:rsidR="00B86D7D">
        <w:rPr>
          <w:rFonts w:ascii="Arial Narrow" w:hAnsi="Arial Narrow" w:cs="Tahoma"/>
          <w:sz w:val="18"/>
          <w:szCs w:val="18"/>
        </w:rPr>
        <w:t xml:space="preserve"> </w:t>
      </w:r>
      <w:r w:rsidR="00E47C29">
        <w:rPr>
          <w:rFonts w:ascii="Arial Narrow" w:hAnsi="Arial Narrow" w:cs="Tahoma"/>
          <w:sz w:val="18"/>
          <w:szCs w:val="18"/>
        </w:rPr>
        <w:t>recientemente por el Instituto de Transparencia de Jalisco, ITEI.</w:t>
      </w:r>
    </w:p>
    <w:p w:rsidR="00516EBF" w:rsidRPr="006768F4" w:rsidRDefault="00516EBF" w:rsidP="00DE4936">
      <w:pPr>
        <w:pStyle w:val="Prrafodelista"/>
        <w:numPr>
          <w:ilvl w:val="0"/>
          <w:numId w:val="1"/>
        </w:numPr>
        <w:jc w:val="both"/>
        <w:rPr>
          <w:rFonts w:ascii="Arial Narrow" w:hAnsi="Arial Narrow" w:cs="Tahoma"/>
          <w:sz w:val="18"/>
          <w:szCs w:val="18"/>
        </w:rPr>
      </w:pPr>
      <w:r w:rsidRPr="006768F4">
        <w:rPr>
          <w:rFonts w:ascii="Arial Narrow" w:hAnsi="Arial Narrow" w:cs="Tahoma"/>
          <w:sz w:val="18"/>
          <w:szCs w:val="18"/>
        </w:rPr>
        <w:t>Asuntos Generales.</w:t>
      </w:r>
    </w:p>
    <w:p w:rsidR="00C40FEC" w:rsidRPr="006768F4" w:rsidRDefault="00516EBF" w:rsidP="00EB7144">
      <w:pPr>
        <w:pStyle w:val="Prrafodelista"/>
        <w:numPr>
          <w:ilvl w:val="0"/>
          <w:numId w:val="1"/>
        </w:numPr>
        <w:jc w:val="both"/>
        <w:rPr>
          <w:rFonts w:ascii="Arial Narrow" w:hAnsi="Arial Narrow" w:cs="Tahoma"/>
          <w:sz w:val="18"/>
          <w:szCs w:val="18"/>
        </w:rPr>
      </w:pPr>
      <w:r w:rsidRPr="006768F4">
        <w:rPr>
          <w:rFonts w:ascii="Arial Narrow" w:hAnsi="Arial Narrow" w:cs="Tahoma"/>
          <w:sz w:val="18"/>
          <w:szCs w:val="18"/>
        </w:rPr>
        <w:t>Clausura de Sesión.</w:t>
      </w:r>
    </w:p>
    <w:p w:rsidR="000359A3" w:rsidRPr="006768F4" w:rsidRDefault="007E18C7" w:rsidP="00FA0B38">
      <w:pPr>
        <w:jc w:val="center"/>
        <w:rPr>
          <w:rFonts w:ascii="Arial Narrow" w:hAnsi="Arial Narrow" w:cs="Tahoma"/>
          <w:b/>
          <w:sz w:val="18"/>
          <w:szCs w:val="18"/>
        </w:rPr>
      </w:pPr>
      <w:r w:rsidRPr="006768F4">
        <w:rPr>
          <w:rFonts w:ascii="Arial Narrow" w:hAnsi="Arial Narrow" w:cs="Tahoma"/>
          <w:b/>
          <w:sz w:val="18"/>
          <w:szCs w:val="18"/>
        </w:rPr>
        <w:t>DESAHOGO DEL ORDEN DEL DIA</w:t>
      </w:r>
    </w:p>
    <w:p w:rsidR="004638DF" w:rsidRPr="002336F8" w:rsidRDefault="004638DF" w:rsidP="004638DF">
      <w:pPr>
        <w:pStyle w:val="Prrafodelista"/>
        <w:numPr>
          <w:ilvl w:val="0"/>
          <w:numId w:val="2"/>
        </w:numPr>
        <w:jc w:val="both"/>
        <w:rPr>
          <w:rFonts w:ascii="Arial Narrow" w:hAnsi="Arial Narrow" w:cs="Tahoma"/>
          <w:b/>
          <w:sz w:val="18"/>
          <w:szCs w:val="18"/>
          <w:u w:val="single"/>
        </w:rPr>
      </w:pPr>
      <w:r w:rsidRPr="002336F8">
        <w:rPr>
          <w:rFonts w:ascii="Arial Narrow" w:hAnsi="Arial Narrow" w:cs="Tahoma"/>
          <w:b/>
          <w:sz w:val="18"/>
          <w:szCs w:val="18"/>
          <w:u w:val="single"/>
        </w:rPr>
        <w:t>LISTA DE ASISTENCIA.</w:t>
      </w:r>
    </w:p>
    <w:p w:rsidR="00C40FEC" w:rsidRPr="002336F8" w:rsidRDefault="0083090B" w:rsidP="001D6021">
      <w:pPr>
        <w:jc w:val="both"/>
        <w:rPr>
          <w:rFonts w:ascii="Arial Narrow" w:hAnsi="Arial Narrow" w:cs="Tahoma"/>
          <w:b/>
          <w:sz w:val="18"/>
          <w:szCs w:val="18"/>
        </w:rPr>
      </w:pPr>
      <w:r w:rsidRPr="006768F4">
        <w:rPr>
          <w:rFonts w:ascii="Arial Narrow" w:hAnsi="Arial Narrow" w:cs="Tahoma"/>
          <w:sz w:val="18"/>
          <w:szCs w:val="18"/>
        </w:rPr>
        <w:t xml:space="preserve"> </w:t>
      </w:r>
      <w:r w:rsidR="0059200B">
        <w:rPr>
          <w:rFonts w:ascii="Arial Narrow" w:hAnsi="Arial Narrow" w:cs="Tahoma"/>
          <w:sz w:val="18"/>
          <w:szCs w:val="18"/>
        </w:rPr>
        <w:tab/>
      </w:r>
      <w:r w:rsidR="007E18C7" w:rsidRPr="006768F4">
        <w:rPr>
          <w:rFonts w:ascii="Arial Narrow" w:hAnsi="Arial Narrow" w:cs="Tahoma"/>
          <w:sz w:val="18"/>
          <w:szCs w:val="18"/>
        </w:rPr>
        <w:t xml:space="preserve">En el desahogo de este punto, </w:t>
      </w:r>
      <w:r w:rsidR="001E1A53" w:rsidRPr="006768F4">
        <w:rPr>
          <w:rFonts w:ascii="Arial Narrow" w:hAnsi="Arial Narrow" w:cs="Tahoma"/>
          <w:sz w:val="18"/>
          <w:szCs w:val="18"/>
        </w:rPr>
        <w:t xml:space="preserve">la Lic. </w:t>
      </w:r>
      <w:proofErr w:type="spellStart"/>
      <w:r w:rsidR="001E1A53" w:rsidRPr="006768F4">
        <w:rPr>
          <w:rFonts w:ascii="Arial Narrow" w:hAnsi="Arial Narrow" w:cs="Tahoma"/>
          <w:sz w:val="18"/>
          <w:szCs w:val="18"/>
        </w:rPr>
        <w:t>Adilene</w:t>
      </w:r>
      <w:proofErr w:type="spellEnd"/>
      <w:r w:rsidR="001E1A53" w:rsidRPr="006768F4">
        <w:rPr>
          <w:rFonts w:ascii="Arial Narrow" w:hAnsi="Arial Narrow" w:cs="Tahoma"/>
          <w:sz w:val="18"/>
          <w:szCs w:val="18"/>
        </w:rPr>
        <w:t xml:space="preserve"> de Jesús Tacuba Pillado nombra </w:t>
      </w:r>
      <w:r w:rsidR="007E18C7" w:rsidRPr="006768F4">
        <w:rPr>
          <w:rFonts w:ascii="Arial Narrow" w:hAnsi="Arial Narrow" w:cs="Tahoma"/>
          <w:sz w:val="18"/>
          <w:szCs w:val="18"/>
        </w:rPr>
        <w:t xml:space="preserve">lista de asistencia estando presente, el </w:t>
      </w:r>
      <w:r w:rsidR="00D14414" w:rsidRPr="006768F4">
        <w:rPr>
          <w:rFonts w:ascii="Arial Narrow" w:hAnsi="Arial Narrow" w:cs="Tahoma"/>
          <w:b/>
          <w:sz w:val="18"/>
          <w:szCs w:val="18"/>
        </w:rPr>
        <w:t>C. Miguel Ángel Silva Ramírez</w:t>
      </w:r>
      <w:r w:rsidR="005A0E36" w:rsidRPr="006768F4">
        <w:rPr>
          <w:rFonts w:ascii="Arial Narrow" w:hAnsi="Arial Narrow" w:cs="Tahoma"/>
          <w:b/>
          <w:sz w:val="18"/>
          <w:szCs w:val="18"/>
        </w:rPr>
        <w:t xml:space="preserve">, </w:t>
      </w:r>
      <w:r w:rsidR="00051D5D" w:rsidRPr="006768F4">
        <w:rPr>
          <w:rFonts w:ascii="Arial Narrow" w:hAnsi="Arial Narrow" w:cs="Tahoma"/>
          <w:b/>
          <w:sz w:val="18"/>
          <w:szCs w:val="18"/>
        </w:rPr>
        <w:t>Presidente Municipal, el L.A.F. Alberto Hernández de la Cruz</w:t>
      </w:r>
      <w:r w:rsidR="007E18C7" w:rsidRPr="006768F4">
        <w:rPr>
          <w:rFonts w:ascii="Arial Narrow" w:hAnsi="Arial Narrow" w:cs="Tahoma"/>
          <w:b/>
          <w:sz w:val="18"/>
          <w:szCs w:val="18"/>
        </w:rPr>
        <w:t xml:space="preserve">, </w:t>
      </w:r>
      <w:r w:rsidR="00051D5D" w:rsidRPr="006768F4">
        <w:rPr>
          <w:rFonts w:ascii="Arial Narrow" w:hAnsi="Arial Narrow" w:cs="Tahoma"/>
          <w:b/>
          <w:sz w:val="18"/>
          <w:szCs w:val="18"/>
        </w:rPr>
        <w:t>Contralor</w:t>
      </w:r>
      <w:r w:rsidR="00D12367" w:rsidRPr="006768F4">
        <w:rPr>
          <w:rFonts w:ascii="Arial Narrow" w:hAnsi="Arial Narrow" w:cs="Tahoma"/>
          <w:b/>
          <w:sz w:val="18"/>
          <w:szCs w:val="18"/>
        </w:rPr>
        <w:t xml:space="preserve"> Municipal y la Lic. </w:t>
      </w:r>
      <w:proofErr w:type="spellStart"/>
      <w:r w:rsidR="00D12367" w:rsidRPr="006768F4">
        <w:rPr>
          <w:rFonts w:ascii="Arial Narrow" w:hAnsi="Arial Narrow" w:cs="Tahoma"/>
          <w:b/>
          <w:sz w:val="18"/>
          <w:szCs w:val="18"/>
        </w:rPr>
        <w:t>Adilene</w:t>
      </w:r>
      <w:proofErr w:type="spellEnd"/>
      <w:r w:rsidR="00D12367" w:rsidRPr="006768F4">
        <w:rPr>
          <w:rFonts w:ascii="Arial Narrow" w:hAnsi="Arial Narrow" w:cs="Tahoma"/>
          <w:b/>
          <w:sz w:val="18"/>
          <w:szCs w:val="18"/>
        </w:rPr>
        <w:t xml:space="preserve"> de Jesús Tacuba Pillado, Titular de la Unidad de Transparencia,</w:t>
      </w:r>
      <w:r w:rsidR="00D12367" w:rsidRPr="006768F4">
        <w:rPr>
          <w:rFonts w:ascii="Arial Narrow" w:hAnsi="Arial Narrow" w:cs="Tahoma"/>
          <w:sz w:val="18"/>
          <w:szCs w:val="18"/>
        </w:rPr>
        <w:t xml:space="preserve"> verifi</w:t>
      </w:r>
      <w:r w:rsidR="00B23F2B" w:rsidRPr="006768F4">
        <w:rPr>
          <w:rFonts w:ascii="Arial Narrow" w:hAnsi="Arial Narrow" w:cs="Tahoma"/>
          <w:sz w:val="18"/>
          <w:szCs w:val="18"/>
        </w:rPr>
        <w:t>cándose que existe quórum legal y declarándola válida para su celebración de conformidad con el punto 2 del artículo 29 de la Ley de Transparencia e Información Pública del Estado de Jalisco y sus Municipios.</w:t>
      </w:r>
      <w:r w:rsidR="002336F8">
        <w:rPr>
          <w:rFonts w:ascii="Arial Narrow" w:hAnsi="Arial Narrow" w:cs="Tahoma"/>
          <w:b/>
          <w:sz w:val="18"/>
          <w:szCs w:val="18"/>
        </w:rPr>
        <w:t xml:space="preserve"> </w:t>
      </w:r>
      <w:r w:rsidR="001E1A53" w:rsidRPr="006768F4">
        <w:rPr>
          <w:rFonts w:ascii="Arial Narrow" w:hAnsi="Arial Narrow" w:cs="Tahoma"/>
          <w:sz w:val="18"/>
          <w:szCs w:val="18"/>
        </w:rPr>
        <w:t xml:space="preserve">El presidente del Comité de Transparencia, </w:t>
      </w:r>
      <w:r w:rsidR="00C40FEC" w:rsidRPr="006768F4">
        <w:rPr>
          <w:rFonts w:ascii="Arial Narrow" w:hAnsi="Arial Narrow" w:cs="Tahoma"/>
          <w:b/>
          <w:sz w:val="18"/>
          <w:szCs w:val="18"/>
        </w:rPr>
        <w:t>C. Miguel ángel Silva Ramírez</w:t>
      </w:r>
      <w:r w:rsidR="00C40FEC" w:rsidRPr="006768F4">
        <w:rPr>
          <w:rFonts w:ascii="Arial Narrow" w:hAnsi="Arial Narrow" w:cs="Tahoma"/>
          <w:sz w:val="18"/>
          <w:szCs w:val="18"/>
        </w:rPr>
        <w:t>,</w:t>
      </w:r>
      <w:r w:rsidR="001E1A53" w:rsidRPr="006768F4">
        <w:rPr>
          <w:rFonts w:ascii="Arial Narrow" w:hAnsi="Arial Narrow" w:cs="Tahoma"/>
          <w:sz w:val="18"/>
          <w:szCs w:val="18"/>
        </w:rPr>
        <w:t xml:space="preserve"> declara la e</w:t>
      </w:r>
      <w:r w:rsidR="0006578E" w:rsidRPr="006768F4">
        <w:rPr>
          <w:rFonts w:ascii="Arial Narrow" w:hAnsi="Arial Narrow" w:cs="Tahoma"/>
          <w:sz w:val="18"/>
          <w:szCs w:val="18"/>
        </w:rPr>
        <w:t>xistencia del Quórum Legal</w:t>
      </w:r>
      <w:r w:rsidR="00C40FEC" w:rsidRPr="006768F4">
        <w:rPr>
          <w:rFonts w:ascii="Arial Narrow" w:hAnsi="Arial Narrow" w:cs="Tahoma"/>
          <w:sz w:val="18"/>
          <w:szCs w:val="18"/>
        </w:rPr>
        <w:t xml:space="preserve"> para sesionar y tomar acuerdos.</w:t>
      </w:r>
    </w:p>
    <w:p w:rsidR="00EE57E2" w:rsidRPr="002336F8" w:rsidRDefault="00EE57E2" w:rsidP="0049235D">
      <w:pPr>
        <w:pStyle w:val="Prrafodelista"/>
        <w:numPr>
          <w:ilvl w:val="0"/>
          <w:numId w:val="34"/>
        </w:numPr>
        <w:jc w:val="both"/>
        <w:rPr>
          <w:rFonts w:ascii="Arial Narrow" w:hAnsi="Arial Narrow" w:cs="Tahoma"/>
          <w:b/>
          <w:sz w:val="18"/>
          <w:szCs w:val="18"/>
          <w:u w:val="single"/>
        </w:rPr>
      </w:pPr>
      <w:r w:rsidRPr="002336F8">
        <w:rPr>
          <w:rFonts w:ascii="Arial Narrow" w:hAnsi="Arial Narrow" w:cs="Tahoma"/>
          <w:b/>
          <w:sz w:val="18"/>
          <w:szCs w:val="18"/>
          <w:u w:val="single"/>
        </w:rPr>
        <w:t>Presentación y análisis para nueva resolución de Recurso de Revisión número 3665/2023, con expediente interno UT/0237/2023, recientemente por el Instituto de Transparencia de Jalisco, ITEI.</w:t>
      </w:r>
    </w:p>
    <w:p w:rsidR="00D3416F" w:rsidRDefault="0083090B" w:rsidP="0059200B">
      <w:pPr>
        <w:ind w:firstLine="426"/>
        <w:jc w:val="both"/>
        <w:rPr>
          <w:rFonts w:ascii="Arial Narrow" w:hAnsi="Arial Narrow" w:cs="Tahoma"/>
          <w:sz w:val="18"/>
          <w:szCs w:val="18"/>
        </w:rPr>
      </w:pPr>
      <w:r w:rsidRPr="006768F4">
        <w:rPr>
          <w:rFonts w:ascii="Arial Narrow" w:hAnsi="Arial Narrow" w:cs="Tahoma"/>
          <w:sz w:val="18"/>
          <w:szCs w:val="18"/>
        </w:rPr>
        <w:t xml:space="preserve"> </w:t>
      </w:r>
      <w:r w:rsidR="00C56EA0" w:rsidRPr="006768F4">
        <w:rPr>
          <w:rFonts w:ascii="Arial Narrow" w:hAnsi="Arial Narrow" w:cs="Tahoma"/>
          <w:sz w:val="18"/>
          <w:szCs w:val="18"/>
        </w:rPr>
        <w:t>L</w:t>
      </w:r>
      <w:r w:rsidR="003443B4" w:rsidRPr="006768F4">
        <w:rPr>
          <w:rFonts w:ascii="Arial Narrow" w:hAnsi="Arial Narrow" w:cs="Tahoma"/>
          <w:sz w:val="18"/>
          <w:szCs w:val="18"/>
        </w:rPr>
        <w:t>a</w:t>
      </w:r>
      <w:r w:rsidR="00B23F2B" w:rsidRPr="006768F4">
        <w:rPr>
          <w:rFonts w:ascii="Arial Narrow" w:hAnsi="Arial Narrow" w:cs="Tahoma"/>
          <w:sz w:val="18"/>
          <w:szCs w:val="18"/>
        </w:rPr>
        <w:t xml:space="preserve"> Lic. </w:t>
      </w:r>
      <w:proofErr w:type="spellStart"/>
      <w:r w:rsidR="00B23F2B" w:rsidRPr="006768F4">
        <w:rPr>
          <w:rFonts w:ascii="Arial Narrow" w:hAnsi="Arial Narrow" w:cs="Tahoma"/>
          <w:sz w:val="18"/>
          <w:szCs w:val="18"/>
        </w:rPr>
        <w:t>Adilene</w:t>
      </w:r>
      <w:proofErr w:type="spellEnd"/>
      <w:r w:rsidR="00B23F2B" w:rsidRPr="006768F4">
        <w:rPr>
          <w:rFonts w:ascii="Arial Narrow" w:hAnsi="Arial Narrow" w:cs="Tahoma"/>
          <w:sz w:val="18"/>
          <w:szCs w:val="18"/>
        </w:rPr>
        <w:t xml:space="preserve"> de Jesús Tacuba Pillado, en su carácter d</w:t>
      </w:r>
      <w:r w:rsidR="003443B4" w:rsidRPr="006768F4">
        <w:rPr>
          <w:rFonts w:ascii="Arial Narrow" w:hAnsi="Arial Narrow" w:cs="Tahoma"/>
          <w:sz w:val="18"/>
          <w:szCs w:val="18"/>
        </w:rPr>
        <w:t>e Secretario Técnico del comité,</w:t>
      </w:r>
      <w:r w:rsidR="0065008F">
        <w:rPr>
          <w:rFonts w:ascii="Arial Narrow" w:hAnsi="Arial Narrow" w:cs="Tahoma"/>
          <w:sz w:val="18"/>
          <w:szCs w:val="18"/>
        </w:rPr>
        <w:t xml:space="preserve"> informa a los presentes, la </w:t>
      </w:r>
      <w:r w:rsidR="00793FD6">
        <w:rPr>
          <w:rFonts w:ascii="Arial Narrow" w:hAnsi="Arial Narrow" w:cs="Tahoma"/>
          <w:sz w:val="18"/>
          <w:szCs w:val="18"/>
        </w:rPr>
        <w:t>reciente</w:t>
      </w:r>
      <w:r w:rsidR="00596110">
        <w:rPr>
          <w:rFonts w:ascii="Arial Narrow" w:hAnsi="Arial Narrow" w:cs="Tahoma"/>
          <w:sz w:val="18"/>
          <w:szCs w:val="18"/>
        </w:rPr>
        <w:t xml:space="preserve"> notificaciones de Resolución</w:t>
      </w:r>
      <w:r w:rsidR="00793FD6">
        <w:rPr>
          <w:rFonts w:ascii="Arial Narrow" w:hAnsi="Arial Narrow" w:cs="Tahoma"/>
          <w:sz w:val="18"/>
          <w:szCs w:val="18"/>
        </w:rPr>
        <w:t xml:space="preserve"> de</w:t>
      </w:r>
      <w:r w:rsidR="00596110">
        <w:rPr>
          <w:rFonts w:ascii="Arial Narrow" w:hAnsi="Arial Narrow" w:cs="Tahoma"/>
          <w:sz w:val="18"/>
          <w:szCs w:val="18"/>
        </w:rPr>
        <w:t>l</w:t>
      </w:r>
      <w:r w:rsidR="00793FD6">
        <w:rPr>
          <w:rFonts w:ascii="Arial Narrow" w:hAnsi="Arial Narrow" w:cs="Tahoma"/>
          <w:sz w:val="18"/>
          <w:szCs w:val="18"/>
        </w:rPr>
        <w:t xml:space="preserve"> Recursos de Revisión</w:t>
      </w:r>
      <w:r w:rsidR="00596110">
        <w:rPr>
          <w:rFonts w:ascii="Arial Narrow" w:hAnsi="Arial Narrow" w:cs="Tahoma"/>
          <w:sz w:val="18"/>
          <w:szCs w:val="18"/>
        </w:rPr>
        <w:t>,</w:t>
      </w:r>
      <w:r w:rsidR="00793FD6">
        <w:rPr>
          <w:rFonts w:ascii="Arial Narrow" w:hAnsi="Arial Narrow" w:cs="Tahoma"/>
          <w:sz w:val="18"/>
          <w:szCs w:val="18"/>
        </w:rPr>
        <w:t xml:space="preserve"> </w:t>
      </w:r>
      <w:r w:rsidR="00596110">
        <w:rPr>
          <w:rFonts w:ascii="Arial Narrow" w:hAnsi="Arial Narrow" w:cs="Tahoma"/>
          <w:sz w:val="18"/>
          <w:szCs w:val="18"/>
        </w:rPr>
        <w:t>emitido</w:t>
      </w:r>
      <w:r w:rsidR="00793FD6">
        <w:rPr>
          <w:rFonts w:ascii="Arial Narrow" w:hAnsi="Arial Narrow" w:cs="Tahoma"/>
          <w:sz w:val="18"/>
          <w:szCs w:val="18"/>
        </w:rPr>
        <w:t xml:space="preserve"> por el Instituto de Transparencia del estado de J</w:t>
      </w:r>
      <w:r w:rsidR="00110D9B">
        <w:rPr>
          <w:rFonts w:ascii="Arial Narrow" w:hAnsi="Arial Narrow" w:cs="Tahoma"/>
          <w:sz w:val="18"/>
          <w:szCs w:val="18"/>
        </w:rPr>
        <w:t>alisco:</w:t>
      </w:r>
    </w:p>
    <w:p w:rsidR="0026773C" w:rsidRDefault="00B8719A" w:rsidP="0026773C">
      <w:pPr>
        <w:spacing w:after="0"/>
        <w:jc w:val="both"/>
        <w:rPr>
          <w:rFonts w:ascii="Arial Narrow" w:hAnsi="Arial Narrow" w:cs="Tahoma"/>
          <w:b/>
          <w:i/>
          <w:sz w:val="18"/>
          <w:szCs w:val="18"/>
        </w:rPr>
      </w:pPr>
      <w:r w:rsidRPr="001D6021">
        <w:rPr>
          <w:rFonts w:ascii="Arial Narrow" w:hAnsi="Arial Narrow" w:cs="Tahoma"/>
          <w:b/>
          <w:i/>
          <w:sz w:val="18"/>
          <w:szCs w:val="18"/>
        </w:rPr>
        <w:t>R.R. 3665/2023</w:t>
      </w:r>
      <w:r w:rsidR="00EA1947" w:rsidRPr="001D6021">
        <w:rPr>
          <w:rFonts w:ascii="Arial Narrow" w:hAnsi="Arial Narrow" w:cs="Tahoma"/>
          <w:b/>
          <w:i/>
          <w:sz w:val="18"/>
          <w:szCs w:val="18"/>
        </w:rPr>
        <w:t xml:space="preserve">, donde el ciudadano expone lo siguiente: </w:t>
      </w:r>
      <w:r w:rsidR="00EA1947" w:rsidRPr="00F87A4D">
        <w:rPr>
          <w:rFonts w:ascii="Arial Narrow" w:hAnsi="Arial Narrow" w:cs="Tahoma"/>
          <w:b/>
          <w:i/>
          <w:sz w:val="18"/>
          <w:szCs w:val="18"/>
        </w:rPr>
        <w:t>“Buena tarde. Agradezco la respuesta, sin embargo, la información solicitada en este folio es con respecto a los datos de llamadas de emergencia, en caso de no tener información, ¿podrán proporcionar contactos de entidades que si puedan estar registrando estos datos?”.</w:t>
      </w:r>
    </w:p>
    <w:p w:rsidR="0026773C" w:rsidRDefault="0026773C" w:rsidP="0026773C">
      <w:pPr>
        <w:spacing w:after="0"/>
        <w:jc w:val="both"/>
        <w:rPr>
          <w:rFonts w:ascii="Arial Narrow" w:hAnsi="Arial Narrow" w:cs="Tahoma"/>
          <w:b/>
          <w:i/>
          <w:sz w:val="18"/>
          <w:szCs w:val="18"/>
        </w:rPr>
      </w:pPr>
    </w:p>
    <w:p w:rsidR="007C1BFB" w:rsidRDefault="00F7609C" w:rsidP="0026773C">
      <w:pPr>
        <w:spacing w:after="0"/>
        <w:jc w:val="both"/>
        <w:rPr>
          <w:rFonts w:ascii="Arial Narrow" w:hAnsi="Arial Narrow" w:cs="Tahoma"/>
          <w:sz w:val="18"/>
          <w:szCs w:val="18"/>
        </w:rPr>
      </w:pPr>
      <w:r>
        <w:rPr>
          <w:rFonts w:ascii="Arial Narrow" w:hAnsi="Arial Narrow" w:cs="Tahoma"/>
          <w:sz w:val="18"/>
          <w:szCs w:val="18"/>
        </w:rPr>
        <w:t xml:space="preserve"> </w:t>
      </w:r>
      <w:r w:rsidR="0026773C">
        <w:rPr>
          <w:rFonts w:ascii="Arial Narrow" w:hAnsi="Arial Narrow" w:cs="Tahoma"/>
          <w:sz w:val="18"/>
          <w:szCs w:val="18"/>
        </w:rPr>
        <w:t>Analizando la respuesta emitida anteriormente por el área competente, Seguridad Pública Municipal, en palabras de la Secretaria Técnica, se concluye de manera general, que dicha información no entra en ningún supuesto de información clasificada, por lo que se ordena la siguiente instrucción:</w:t>
      </w:r>
    </w:p>
    <w:p w:rsidR="005D1ADF" w:rsidRDefault="005D1ADF" w:rsidP="005D1ADF">
      <w:pPr>
        <w:spacing w:after="0"/>
        <w:jc w:val="both"/>
        <w:rPr>
          <w:rFonts w:ascii="Arial Narrow" w:hAnsi="Arial Narrow" w:cs="Tahoma"/>
          <w:sz w:val="20"/>
          <w:szCs w:val="20"/>
        </w:rPr>
      </w:pPr>
    </w:p>
    <w:p w:rsidR="005D1ADF" w:rsidRPr="002336F8" w:rsidRDefault="005D1ADF" w:rsidP="005D1ADF">
      <w:pPr>
        <w:spacing w:after="0"/>
        <w:jc w:val="both"/>
        <w:rPr>
          <w:rFonts w:ascii="Arial Narrow" w:hAnsi="Arial Narrow" w:cs="Tahoma"/>
          <w:i/>
          <w:sz w:val="18"/>
          <w:szCs w:val="18"/>
        </w:rPr>
      </w:pPr>
      <w:r w:rsidRPr="002336F8">
        <w:rPr>
          <w:rFonts w:ascii="Arial Narrow" w:hAnsi="Arial Narrow" w:cs="Tahoma"/>
          <w:b/>
          <w:i/>
          <w:sz w:val="18"/>
          <w:szCs w:val="18"/>
        </w:rPr>
        <w:t>L</w:t>
      </w:r>
      <w:r w:rsidRPr="002336F8">
        <w:rPr>
          <w:rFonts w:ascii="Arial Narrow" w:hAnsi="Arial Narrow" w:cs="Tahoma"/>
          <w:b/>
          <w:i/>
          <w:sz w:val="18"/>
          <w:szCs w:val="18"/>
        </w:rPr>
        <w:t>o procedente es modificar su respuesta acatando lo siguiente:</w:t>
      </w:r>
      <w:r w:rsidR="001101CF" w:rsidRPr="002336F8">
        <w:rPr>
          <w:rFonts w:ascii="Arial Narrow" w:hAnsi="Arial Narrow" w:cs="Tahoma"/>
          <w:b/>
          <w:i/>
          <w:sz w:val="18"/>
          <w:szCs w:val="18"/>
        </w:rPr>
        <w:t xml:space="preserve"> </w:t>
      </w:r>
      <w:r w:rsidRPr="002336F8">
        <w:rPr>
          <w:rFonts w:ascii="Arial Narrow" w:hAnsi="Arial Narrow" w:cs="Tahoma"/>
          <w:b/>
          <w:i/>
          <w:sz w:val="18"/>
          <w:szCs w:val="18"/>
          <w:u w:val="single"/>
        </w:rPr>
        <w:t>“Se ordena ante el área generadora de la información, que en un plazo de 2 dos días hábiles a partir de la presente notificación, realice una modificación a su respuesta, atendiendo a detalle cada uno de los siguientes puntos, agotando la búsqueda exhaustiva de la información y/o argumentar la inexistencia de ella o en su caso, la incompetencia, así como mencionar la suplencia competente a cada señalamiento</w:t>
      </w:r>
      <w:r w:rsidRPr="002336F8">
        <w:rPr>
          <w:rFonts w:ascii="Arial Narrow" w:hAnsi="Arial Narrow" w:cs="Arial"/>
          <w:b/>
          <w:i/>
          <w:sz w:val="18"/>
          <w:szCs w:val="18"/>
          <w:u w:val="single"/>
        </w:rPr>
        <w:t>”.</w:t>
      </w:r>
    </w:p>
    <w:p w:rsidR="005D1ADF" w:rsidRPr="001101CF" w:rsidRDefault="005D1ADF" w:rsidP="0026773C">
      <w:pPr>
        <w:spacing w:after="0"/>
        <w:jc w:val="both"/>
        <w:rPr>
          <w:rFonts w:ascii="Arial Narrow" w:hAnsi="Arial Narrow" w:cs="Tahoma"/>
          <w:b/>
          <w:i/>
          <w:sz w:val="18"/>
          <w:szCs w:val="18"/>
        </w:rPr>
      </w:pPr>
    </w:p>
    <w:p w:rsidR="00367E7F" w:rsidRDefault="00367E7F" w:rsidP="007B0A74">
      <w:pPr>
        <w:jc w:val="both"/>
        <w:rPr>
          <w:rFonts w:ascii="Arial Narrow" w:hAnsi="Arial Narrow" w:cs="Tahoma"/>
          <w:sz w:val="18"/>
          <w:szCs w:val="18"/>
        </w:rPr>
      </w:pPr>
    </w:p>
    <w:p w:rsidR="002336F8" w:rsidRDefault="002336F8" w:rsidP="007B0A74">
      <w:pPr>
        <w:jc w:val="both"/>
        <w:rPr>
          <w:rFonts w:ascii="Arial Narrow" w:hAnsi="Arial Narrow" w:cs="Tahoma"/>
          <w:sz w:val="18"/>
          <w:szCs w:val="18"/>
        </w:rPr>
      </w:pPr>
      <w:r w:rsidRPr="006768F4">
        <w:rPr>
          <w:rFonts w:ascii="Arial Narrow" w:hAnsi="Arial Narrow" w:cs="Arial"/>
          <w:b/>
          <w:noProof/>
          <w:sz w:val="18"/>
          <w:szCs w:val="18"/>
          <w:lang w:val="es-MX" w:eastAsia="es-MX"/>
        </w:rPr>
        <w:lastRenderedPageBreak/>
        <w:drawing>
          <wp:anchor distT="0" distB="0" distL="114300" distR="114300" simplePos="0" relativeHeight="251661312" behindDoc="1" locked="0" layoutInCell="1" allowOverlap="1" wp14:anchorId="25747C06" wp14:editId="00C6C820">
            <wp:simplePos x="0" y="0"/>
            <wp:positionH relativeFrom="page">
              <wp:align>left</wp:align>
            </wp:positionH>
            <wp:positionV relativeFrom="paragraph">
              <wp:posOffset>-713435</wp:posOffset>
            </wp:positionV>
            <wp:extent cx="7929831" cy="10041775"/>
            <wp:effectExtent l="0" t="0" r="0" b="0"/>
            <wp:wrapNone/>
            <wp:docPr id="2" name="Imagen 2" descr="hoja membretada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20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9831" cy="10041775"/>
                    </a:xfrm>
                    <a:prstGeom prst="rect">
                      <a:avLst/>
                    </a:prstGeom>
                    <a:noFill/>
                  </pic:spPr>
                </pic:pic>
              </a:graphicData>
            </a:graphic>
            <wp14:sizeRelH relativeFrom="page">
              <wp14:pctWidth>0</wp14:pctWidth>
            </wp14:sizeRelH>
            <wp14:sizeRelV relativeFrom="page">
              <wp14:pctHeight>0</wp14:pctHeight>
            </wp14:sizeRelV>
          </wp:anchor>
        </w:drawing>
      </w:r>
    </w:p>
    <w:p w:rsidR="002336F8" w:rsidRDefault="002336F8" w:rsidP="007B0A74">
      <w:pPr>
        <w:jc w:val="both"/>
        <w:rPr>
          <w:rFonts w:ascii="Arial Narrow" w:hAnsi="Arial Narrow" w:cs="Tahoma"/>
          <w:sz w:val="18"/>
          <w:szCs w:val="18"/>
        </w:rPr>
      </w:pPr>
    </w:p>
    <w:p w:rsidR="00CB14F2" w:rsidRDefault="00CB14F2" w:rsidP="007C4AEB">
      <w:pPr>
        <w:jc w:val="both"/>
        <w:rPr>
          <w:rFonts w:ascii="Arial Narrow" w:hAnsi="Arial Narrow" w:cs="Tahoma"/>
          <w:b/>
          <w:sz w:val="18"/>
          <w:szCs w:val="18"/>
        </w:rPr>
      </w:pPr>
    </w:p>
    <w:p w:rsidR="002336F8" w:rsidRDefault="002336F8" w:rsidP="004638DF">
      <w:pPr>
        <w:ind w:left="360"/>
        <w:jc w:val="both"/>
        <w:rPr>
          <w:rFonts w:ascii="Arial Narrow" w:hAnsi="Arial Narrow" w:cs="Tahoma"/>
          <w:b/>
          <w:sz w:val="18"/>
          <w:szCs w:val="18"/>
        </w:rPr>
      </w:pPr>
    </w:p>
    <w:p w:rsidR="0072495F" w:rsidRPr="006768F4" w:rsidRDefault="00054049" w:rsidP="004638DF">
      <w:pPr>
        <w:ind w:left="360"/>
        <w:jc w:val="both"/>
        <w:rPr>
          <w:rFonts w:ascii="Arial Narrow" w:hAnsi="Arial Narrow" w:cs="Tahoma"/>
          <w:b/>
          <w:sz w:val="18"/>
          <w:szCs w:val="18"/>
        </w:rPr>
      </w:pPr>
      <w:r>
        <w:rPr>
          <w:rFonts w:ascii="Arial Narrow" w:hAnsi="Arial Narrow" w:cs="Tahoma"/>
          <w:b/>
          <w:sz w:val="18"/>
          <w:szCs w:val="18"/>
        </w:rPr>
        <w:t>III</w:t>
      </w:r>
      <w:r w:rsidR="00016392" w:rsidRPr="006768F4">
        <w:rPr>
          <w:rFonts w:ascii="Arial Narrow" w:hAnsi="Arial Narrow" w:cs="Tahoma"/>
          <w:b/>
          <w:sz w:val="18"/>
          <w:szCs w:val="18"/>
        </w:rPr>
        <w:t xml:space="preserve">    </w:t>
      </w:r>
      <w:r w:rsidR="008463AB" w:rsidRPr="006768F4">
        <w:rPr>
          <w:rFonts w:ascii="Arial Narrow" w:hAnsi="Arial Narrow" w:cs="Tahoma"/>
          <w:b/>
          <w:sz w:val="18"/>
          <w:szCs w:val="18"/>
        </w:rPr>
        <w:t xml:space="preserve"> </w:t>
      </w:r>
      <w:r w:rsidR="004638DF" w:rsidRPr="006768F4">
        <w:rPr>
          <w:rFonts w:ascii="Arial Narrow" w:hAnsi="Arial Narrow" w:cs="Tahoma"/>
          <w:b/>
          <w:sz w:val="18"/>
          <w:szCs w:val="18"/>
        </w:rPr>
        <w:t>ASUNTOS GENERALES.</w:t>
      </w:r>
    </w:p>
    <w:p w:rsidR="00D337A1" w:rsidRDefault="00F93DCA" w:rsidP="005A0D3E">
      <w:pPr>
        <w:jc w:val="both"/>
        <w:rPr>
          <w:rFonts w:ascii="Arial Narrow" w:hAnsi="Arial Narrow" w:cs="Tahoma"/>
          <w:sz w:val="18"/>
          <w:szCs w:val="18"/>
        </w:rPr>
      </w:pPr>
      <w:r w:rsidRPr="006768F4">
        <w:rPr>
          <w:rFonts w:ascii="Arial Narrow" w:hAnsi="Arial Narrow" w:cs="Tahoma"/>
          <w:sz w:val="18"/>
          <w:szCs w:val="18"/>
        </w:rPr>
        <w:t xml:space="preserve">En uso de la voz del presidente del Comité de Transparencia, preguntó a los presentes si existía algún tema adicional a tratar en la presente sesión, </w:t>
      </w:r>
      <w:r w:rsidR="001162E2">
        <w:rPr>
          <w:rFonts w:ascii="Arial Narrow" w:hAnsi="Arial Narrow" w:cs="Tahoma"/>
          <w:sz w:val="18"/>
          <w:szCs w:val="18"/>
        </w:rPr>
        <w:t>por lo que se procede al siguiente y último punto de la orden del día.</w:t>
      </w:r>
    </w:p>
    <w:p w:rsidR="00942582" w:rsidRPr="00D337A1" w:rsidRDefault="00AE3017" w:rsidP="005A0D3E">
      <w:pPr>
        <w:jc w:val="both"/>
        <w:rPr>
          <w:rFonts w:ascii="Arial Narrow" w:hAnsi="Arial Narrow" w:cs="Tahoma"/>
          <w:b/>
          <w:sz w:val="18"/>
          <w:szCs w:val="18"/>
        </w:rPr>
      </w:pPr>
      <w:r w:rsidRPr="007F58FD">
        <w:rPr>
          <w:rFonts w:ascii="Arial Narrow" w:hAnsi="Arial Narrow" w:cs="Tahoma"/>
          <w:b/>
          <w:sz w:val="18"/>
          <w:szCs w:val="18"/>
        </w:rPr>
        <w:t xml:space="preserve">      IV      CLAUSURA DE SESIÓN</w:t>
      </w:r>
    </w:p>
    <w:p w:rsidR="001A4EE3" w:rsidRPr="006768F4" w:rsidRDefault="00022D6A" w:rsidP="005A0D3E">
      <w:pPr>
        <w:jc w:val="both"/>
        <w:rPr>
          <w:rFonts w:ascii="Arial Narrow" w:hAnsi="Arial Narrow" w:cs="Tahoma"/>
          <w:sz w:val="18"/>
          <w:szCs w:val="18"/>
        </w:rPr>
      </w:pPr>
      <w:r w:rsidRPr="006768F4">
        <w:rPr>
          <w:rFonts w:ascii="Arial Narrow" w:hAnsi="Arial Narrow" w:cs="Tahoma"/>
          <w:sz w:val="18"/>
          <w:szCs w:val="18"/>
        </w:rPr>
        <w:t xml:space="preserve">Una vez desahogado el orden </w:t>
      </w:r>
      <w:r w:rsidR="001A4EE3" w:rsidRPr="006768F4">
        <w:rPr>
          <w:rFonts w:ascii="Arial Narrow" w:hAnsi="Arial Narrow" w:cs="Tahoma"/>
          <w:sz w:val="18"/>
          <w:szCs w:val="18"/>
        </w:rPr>
        <w:t xml:space="preserve">del día en todos sus puntos, se </w:t>
      </w:r>
      <w:r w:rsidRPr="006768F4">
        <w:rPr>
          <w:rFonts w:ascii="Arial Narrow" w:hAnsi="Arial Narrow" w:cs="Tahoma"/>
          <w:sz w:val="18"/>
          <w:szCs w:val="18"/>
        </w:rPr>
        <w:t>declara clausurada l</w:t>
      </w:r>
      <w:r w:rsidR="000C3C92" w:rsidRPr="006768F4">
        <w:rPr>
          <w:rFonts w:ascii="Arial Narrow" w:hAnsi="Arial Narrow" w:cs="Tahoma"/>
          <w:sz w:val="18"/>
          <w:szCs w:val="18"/>
        </w:rPr>
        <w:t xml:space="preserve">a presente sesión, siendo las </w:t>
      </w:r>
      <w:r w:rsidR="00977926">
        <w:rPr>
          <w:rFonts w:ascii="Arial Narrow" w:hAnsi="Arial Narrow" w:cs="Tahoma"/>
          <w:b/>
          <w:sz w:val="18"/>
          <w:szCs w:val="18"/>
        </w:rPr>
        <w:t>10</w:t>
      </w:r>
      <w:r w:rsidR="00DA1F04" w:rsidRPr="006768F4">
        <w:rPr>
          <w:rFonts w:ascii="Arial Narrow" w:hAnsi="Arial Narrow" w:cs="Tahoma"/>
          <w:b/>
          <w:sz w:val="18"/>
          <w:szCs w:val="18"/>
        </w:rPr>
        <w:t>:</w:t>
      </w:r>
      <w:r w:rsidR="00977926">
        <w:rPr>
          <w:rFonts w:ascii="Arial Narrow" w:hAnsi="Arial Narrow" w:cs="Tahoma"/>
          <w:b/>
          <w:sz w:val="18"/>
          <w:szCs w:val="18"/>
        </w:rPr>
        <w:t>3</w:t>
      </w:r>
      <w:r w:rsidR="00EF02D5">
        <w:rPr>
          <w:rFonts w:ascii="Arial Narrow" w:hAnsi="Arial Narrow" w:cs="Tahoma"/>
          <w:b/>
          <w:sz w:val="18"/>
          <w:szCs w:val="18"/>
        </w:rPr>
        <w:t>5</w:t>
      </w:r>
      <w:r w:rsidR="00F93DCA" w:rsidRPr="006768F4">
        <w:rPr>
          <w:rFonts w:ascii="Arial Narrow" w:hAnsi="Arial Narrow" w:cs="Tahoma"/>
          <w:b/>
          <w:sz w:val="18"/>
          <w:szCs w:val="18"/>
        </w:rPr>
        <w:t xml:space="preserve"> </w:t>
      </w:r>
      <w:r w:rsidR="00977926">
        <w:rPr>
          <w:rFonts w:ascii="Arial Narrow" w:hAnsi="Arial Narrow" w:cs="Tahoma"/>
          <w:b/>
          <w:sz w:val="18"/>
          <w:szCs w:val="18"/>
        </w:rPr>
        <w:t>a</w:t>
      </w:r>
      <w:r w:rsidR="00F93DCA" w:rsidRPr="006768F4">
        <w:rPr>
          <w:rFonts w:ascii="Arial Narrow" w:hAnsi="Arial Narrow" w:cs="Tahoma"/>
          <w:b/>
          <w:sz w:val="18"/>
          <w:szCs w:val="18"/>
        </w:rPr>
        <w:t>.m.</w:t>
      </w:r>
      <w:r w:rsidR="00F93DCA" w:rsidRPr="006768F4">
        <w:rPr>
          <w:rFonts w:ascii="Arial Narrow" w:hAnsi="Arial Narrow" w:cs="Tahoma"/>
          <w:sz w:val="18"/>
          <w:szCs w:val="18"/>
        </w:rPr>
        <w:t xml:space="preserve"> </w:t>
      </w:r>
      <w:r w:rsidR="00977926">
        <w:rPr>
          <w:rFonts w:ascii="Arial Narrow" w:hAnsi="Arial Narrow" w:cs="Tahoma"/>
          <w:sz w:val="18"/>
          <w:szCs w:val="18"/>
        </w:rPr>
        <w:t>diez</w:t>
      </w:r>
      <w:r w:rsidR="00F93DCA" w:rsidRPr="006768F4">
        <w:rPr>
          <w:rFonts w:ascii="Arial Narrow" w:hAnsi="Arial Narrow" w:cs="Tahoma"/>
          <w:sz w:val="18"/>
          <w:szCs w:val="18"/>
        </w:rPr>
        <w:t xml:space="preserve"> </w:t>
      </w:r>
      <w:r w:rsidRPr="006768F4">
        <w:rPr>
          <w:rFonts w:ascii="Arial Narrow" w:hAnsi="Arial Narrow" w:cs="Tahoma"/>
          <w:sz w:val="18"/>
          <w:szCs w:val="18"/>
        </w:rPr>
        <w:t xml:space="preserve">horas con </w:t>
      </w:r>
      <w:r w:rsidR="00977926">
        <w:rPr>
          <w:rFonts w:ascii="Arial Narrow" w:hAnsi="Arial Narrow" w:cs="Tahoma"/>
          <w:sz w:val="18"/>
          <w:szCs w:val="18"/>
        </w:rPr>
        <w:t>treinta y cinco</w:t>
      </w:r>
      <w:r w:rsidR="00415C2E">
        <w:rPr>
          <w:rFonts w:ascii="Arial Narrow" w:hAnsi="Arial Narrow" w:cs="Tahoma"/>
          <w:sz w:val="18"/>
          <w:szCs w:val="18"/>
        </w:rPr>
        <w:t xml:space="preserve"> minutos</w:t>
      </w:r>
      <w:r w:rsidR="00F93DCA" w:rsidRPr="006768F4">
        <w:rPr>
          <w:rFonts w:ascii="Arial Narrow" w:hAnsi="Arial Narrow" w:cs="Tahoma"/>
          <w:sz w:val="18"/>
          <w:szCs w:val="18"/>
        </w:rPr>
        <w:t xml:space="preserve"> </w:t>
      </w:r>
      <w:r w:rsidR="00B369D8" w:rsidRPr="006768F4">
        <w:rPr>
          <w:rFonts w:ascii="Arial Narrow" w:hAnsi="Arial Narrow" w:cs="Tahoma"/>
          <w:sz w:val="18"/>
          <w:szCs w:val="18"/>
        </w:rPr>
        <w:t xml:space="preserve">del día </w:t>
      </w:r>
      <w:r w:rsidR="00FB1217">
        <w:rPr>
          <w:rFonts w:ascii="Arial Narrow" w:hAnsi="Arial Narrow" w:cs="Tahoma"/>
          <w:b/>
          <w:sz w:val="18"/>
          <w:szCs w:val="18"/>
        </w:rPr>
        <w:t>21 de julio</w:t>
      </w:r>
      <w:bookmarkStart w:id="0" w:name="_GoBack"/>
      <w:bookmarkEnd w:id="0"/>
      <w:r w:rsidR="00415C2E">
        <w:rPr>
          <w:rFonts w:ascii="Arial Narrow" w:hAnsi="Arial Narrow" w:cs="Tahoma"/>
          <w:b/>
          <w:sz w:val="18"/>
          <w:szCs w:val="18"/>
        </w:rPr>
        <w:t xml:space="preserve"> del 2023</w:t>
      </w:r>
      <w:r w:rsidR="005B46F4">
        <w:rPr>
          <w:rFonts w:ascii="Arial Narrow" w:hAnsi="Arial Narrow" w:cs="Tahoma"/>
          <w:b/>
          <w:sz w:val="18"/>
          <w:szCs w:val="18"/>
        </w:rPr>
        <w:t>,</w:t>
      </w:r>
      <w:r w:rsidR="00EF7F38" w:rsidRPr="006768F4">
        <w:rPr>
          <w:rFonts w:ascii="Arial Narrow" w:hAnsi="Arial Narrow" w:cs="Tahoma"/>
          <w:sz w:val="18"/>
          <w:szCs w:val="18"/>
        </w:rPr>
        <w:t xml:space="preserve"> firmando a</w:t>
      </w:r>
      <w:r w:rsidR="005A0D3E" w:rsidRPr="006768F4">
        <w:rPr>
          <w:rFonts w:ascii="Arial Narrow" w:hAnsi="Arial Narrow" w:cs="Tahoma"/>
          <w:sz w:val="18"/>
          <w:szCs w:val="18"/>
        </w:rPr>
        <w:t>l margen los que en ella intervi</w:t>
      </w:r>
      <w:r w:rsidR="001A4EE3" w:rsidRPr="006768F4">
        <w:rPr>
          <w:rFonts w:ascii="Arial Narrow" w:hAnsi="Arial Narrow" w:cs="Tahoma"/>
          <w:sz w:val="18"/>
          <w:szCs w:val="18"/>
        </w:rPr>
        <w:t>nieron y tomándose como legítimos y válidos todos y cada uno de los acuerdos que en ella se establecieron.</w:t>
      </w:r>
    </w:p>
    <w:p w:rsidR="00DC1097" w:rsidRPr="006768F4" w:rsidRDefault="00DC1097" w:rsidP="00835657">
      <w:pPr>
        <w:jc w:val="center"/>
        <w:rPr>
          <w:rFonts w:ascii="Arial Narrow" w:hAnsi="Arial Narrow" w:cs="Tahoma"/>
          <w:sz w:val="18"/>
          <w:szCs w:val="18"/>
        </w:rPr>
      </w:pPr>
    </w:p>
    <w:p w:rsidR="005A0D3E" w:rsidRPr="006768F4" w:rsidRDefault="00BF3D6F" w:rsidP="00835657">
      <w:pPr>
        <w:pStyle w:val="Sinespaciado"/>
        <w:jc w:val="center"/>
        <w:rPr>
          <w:rFonts w:ascii="Arial Narrow" w:hAnsi="Arial Narrow" w:cs="Tahoma"/>
          <w:b/>
          <w:sz w:val="18"/>
          <w:szCs w:val="18"/>
        </w:rPr>
      </w:pPr>
      <w:r w:rsidRPr="006768F4">
        <w:rPr>
          <w:rFonts w:ascii="Arial Narrow" w:hAnsi="Arial Narrow" w:cs="Tahoma"/>
          <w:b/>
          <w:sz w:val="18"/>
          <w:szCs w:val="18"/>
        </w:rPr>
        <w:t>C. MIGUEL ÁNGEL SILVA RAMÍREZ</w:t>
      </w:r>
    </w:p>
    <w:p w:rsidR="005A0D3E" w:rsidRPr="006768F4" w:rsidRDefault="005A0D3E" w:rsidP="00835657">
      <w:pPr>
        <w:pStyle w:val="Sinespaciado"/>
        <w:jc w:val="center"/>
        <w:rPr>
          <w:rFonts w:ascii="Arial Narrow" w:hAnsi="Arial Narrow" w:cs="Tahoma"/>
          <w:b/>
          <w:sz w:val="18"/>
          <w:szCs w:val="18"/>
        </w:rPr>
      </w:pPr>
      <w:r w:rsidRPr="006768F4">
        <w:rPr>
          <w:rFonts w:ascii="Arial Narrow" w:hAnsi="Arial Narrow" w:cs="Tahoma"/>
          <w:b/>
          <w:sz w:val="18"/>
          <w:szCs w:val="18"/>
        </w:rPr>
        <w:t xml:space="preserve">PRESIDENTE MUNICIPAL Y PRESIDENTE DEL COMITÉ DE </w:t>
      </w:r>
      <w:r w:rsidR="00524509" w:rsidRPr="006768F4">
        <w:rPr>
          <w:rFonts w:ascii="Arial Narrow" w:hAnsi="Arial Narrow" w:cs="Tahoma"/>
          <w:b/>
          <w:sz w:val="18"/>
          <w:szCs w:val="18"/>
        </w:rPr>
        <w:t>TRANSPARENCIA</w:t>
      </w:r>
      <w:r w:rsidRPr="006768F4">
        <w:rPr>
          <w:rFonts w:ascii="Arial Narrow" w:hAnsi="Arial Narrow" w:cs="Tahoma"/>
          <w:b/>
          <w:sz w:val="18"/>
          <w:szCs w:val="18"/>
        </w:rPr>
        <w:t xml:space="preserve"> DE INFORMACIÓN PÚBLICA DEL GOBIERNO MUNICIPAL DE CABO CORRIENTES, JALISCO.</w:t>
      </w:r>
    </w:p>
    <w:p w:rsidR="001A4EE3" w:rsidRPr="006768F4" w:rsidRDefault="001A4EE3" w:rsidP="00835657">
      <w:pPr>
        <w:jc w:val="center"/>
        <w:rPr>
          <w:rFonts w:ascii="Arial Narrow" w:hAnsi="Arial Narrow" w:cs="Tahoma"/>
          <w:sz w:val="18"/>
          <w:szCs w:val="18"/>
        </w:rPr>
      </w:pPr>
    </w:p>
    <w:p w:rsidR="001A4EE3" w:rsidRPr="006768F4" w:rsidRDefault="001A4EE3" w:rsidP="00835657">
      <w:pPr>
        <w:ind w:left="360"/>
        <w:jc w:val="center"/>
        <w:rPr>
          <w:rFonts w:ascii="Arial Narrow" w:hAnsi="Arial Narrow" w:cs="Tahoma"/>
          <w:sz w:val="18"/>
          <w:szCs w:val="18"/>
        </w:rPr>
      </w:pPr>
    </w:p>
    <w:p w:rsidR="005A0D3E" w:rsidRPr="006768F4" w:rsidRDefault="00A92461" w:rsidP="00835657">
      <w:pPr>
        <w:pStyle w:val="Sinespaciado"/>
        <w:jc w:val="center"/>
        <w:rPr>
          <w:rFonts w:ascii="Arial Narrow" w:hAnsi="Arial Narrow" w:cs="Tahoma"/>
          <w:b/>
          <w:sz w:val="18"/>
          <w:szCs w:val="18"/>
        </w:rPr>
      </w:pPr>
      <w:r w:rsidRPr="006768F4">
        <w:rPr>
          <w:rFonts w:ascii="Arial Narrow" w:hAnsi="Arial Narrow" w:cs="Tahoma"/>
          <w:b/>
          <w:sz w:val="18"/>
          <w:szCs w:val="18"/>
        </w:rPr>
        <w:t>L.A.F. ALBERTO HERNÁNDEZ DE LA CRUZ</w:t>
      </w:r>
    </w:p>
    <w:p w:rsidR="005A0D3E" w:rsidRPr="006768F4" w:rsidRDefault="00A92461" w:rsidP="00835657">
      <w:pPr>
        <w:pStyle w:val="Sinespaciado"/>
        <w:jc w:val="center"/>
        <w:rPr>
          <w:rFonts w:ascii="Arial Narrow" w:hAnsi="Arial Narrow" w:cs="Tahoma"/>
          <w:b/>
          <w:sz w:val="18"/>
          <w:szCs w:val="18"/>
        </w:rPr>
      </w:pPr>
      <w:r w:rsidRPr="006768F4">
        <w:rPr>
          <w:rFonts w:ascii="Arial Narrow" w:hAnsi="Arial Narrow" w:cs="Tahoma"/>
          <w:b/>
          <w:sz w:val="18"/>
          <w:szCs w:val="18"/>
        </w:rPr>
        <w:t xml:space="preserve">CONTRALOR </w:t>
      </w:r>
      <w:r w:rsidR="005A0D3E" w:rsidRPr="006768F4">
        <w:rPr>
          <w:rFonts w:ascii="Arial Narrow" w:hAnsi="Arial Narrow" w:cs="Tahoma"/>
          <w:b/>
          <w:sz w:val="18"/>
          <w:szCs w:val="18"/>
        </w:rPr>
        <w:t>MUNICIPAL</w:t>
      </w:r>
      <w:r w:rsidR="00524509" w:rsidRPr="006768F4">
        <w:rPr>
          <w:rFonts w:ascii="Arial Narrow" w:hAnsi="Arial Narrow" w:cs="Tahoma"/>
          <w:b/>
          <w:sz w:val="18"/>
          <w:szCs w:val="18"/>
        </w:rPr>
        <w:t xml:space="preserve"> Y VOCAL TITULAR DEL COMITÉ DE TRANSPARENCIA</w:t>
      </w:r>
      <w:r w:rsidR="005A0D3E" w:rsidRPr="006768F4">
        <w:rPr>
          <w:rFonts w:ascii="Arial Narrow" w:hAnsi="Arial Narrow" w:cs="Tahoma"/>
          <w:b/>
          <w:sz w:val="18"/>
          <w:szCs w:val="18"/>
        </w:rPr>
        <w:t xml:space="preserve"> DE INFORMACIÓN PÚBLICA DEL GOBIERNO MUNICIPAL DE CABO CORRIENTES, JALISCO.</w:t>
      </w:r>
    </w:p>
    <w:p w:rsidR="005A0D3E" w:rsidRPr="006768F4" w:rsidRDefault="005A0D3E" w:rsidP="00835657">
      <w:pPr>
        <w:pStyle w:val="Sinespaciado"/>
        <w:jc w:val="center"/>
        <w:rPr>
          <w:rFonts w:ascii="Arial Narrow" w:hAnsi="Arial Narrow" w:cs="Tahoma"/>
          <w:b/>
          <w:sz w:val="18"/>
          <w:szCs w:val="18"/>
        </w:rPr>
      </w:pPr>
    </w:p>
    <w:p w:rsidR="00AF76B6" w:rsidRPr="006768F4" w:rsidRDefault="00AF76B6" w:rsidP="00835657">
      <w:pPr>
        <w:pStyle w:val="Sinespaciado"/>
        <w:rPr>
          <w:rFonts w:ascii="Arial Narrow" w:hAnsi="Arial Narrow" w:cs="Tahoma"/>
          <w:b/>
          <w:sz w:val="18"/>
          <w:szCs w:val="18"/>
        </w:rPr>
      </w:pPr>
    </w:p>
    <w:p w:rsidR="00AF76B6" w:rsidRPr="006768F4" w:rsidRDefault="00AF76B6" w:rsidP="00835657">
      <w:pPr>
        <w:pStyle w:val="Sinespaciado"/>
        <w:jc w:val="center"/>
        <w:rPr>
          <w:rFonts w:ascii="Arial Narrow" w:hAnsi="Arial Narrow" w:cs="Tahoma"/>
          <w:b/>
          <w:sz w:val="18"/>
          <w:szCs w:val="18"/>
        </w:rPr>
      </w:pPr>
    </w:p>
    <w:p w:rsidR="005A0D3E" w:rsidRPr="006768F4" w:rsidRDefault="005A0D3E" w:rsidP="00835657">
      <w:pPr>
        <w:pStyle w:val="Sinespaciado"/>
        <w:jc w:val="center"/>
        <w:rPr>
          <w:rFonts w:ascii="Arial Narrow" w:hAnsi="Arial Narrow" w:cs="Tahoma"/>
          <w:b/>
          <w:sz w:val="18"/>
          <w:szCs w:val="18"/>
        </w:rPr>
      </w:pPr>
    </w:p>
    <w:p w:rsidR="005A0D3E" w:rsidRPr="006768F4" w:rsidRDefault="005A0D3E" w:rsidP="00835657">
      <w:pPr>
        <w:pStyle w:val="Sinespaciado"/>
        <w:jc w:val="center"/>
        <w:rPr>
          <w:rFonts w:ascii="Arial Narrow" w:hAnsi="Arial Narrow" w:cs="Tahoma"/>
          <w:b/>
          <w:sz w:val="18"/>
          <w:szCs w:val="18"/>
        </w:rPr>
      </w:pPr>
      <w:r w:rsidRPr="006768F4">
        <w:rPr>
          <w:rFonts w:ascii="Arial Narrow" w:hAnsi="Arial Narrow" w:cs="Tahoma"/>
          <w:b/>
          <w:sz w:val="18"/>
          <w:szCs w:val="18"/>
        </w:rPr>
        <w:t>LIC. ADILENE DEJESÚS TACUBA PILLADO</w:t>
      </w:r>
    </w:p>
    <w:p w:rsidR="005A0D3E" w:rsidRPr="006768F4" w:rsidRDefault="005A0D3E" w:rsidP="00835657">
      <w:pPr>
        <w:pStyle w:val="Sinespaciado"/>
        <w:jc w:val="center"/>
        <w:rPr>
          <w:rFonts w:ascii="Arial Narrow" w:hAnsi="Arial Narrow" w:cs="Tahoma"/>
          <w:b/>
          <w:sz w:val="18"/>
          <w:szCs w:val="18"/>
        </w:rPr>
      </w:pPr>
      <w:r w:rsidRPr="006768F4">
        <w:rPr>
          <w:rFonts w:ascii="Arial Narrow" w:hAnsi="Arial Narrow" w:cs="Tahoma"/>
          <w:b/>
          <w:sz w:val="18"/>
          <w:szCs w:val="18"/>
        </w:rPr>
        <w:t xml:space="preserve">TITULAR DE LA UNIDAD DE TRANSPARENCIA Y SECRETARIA TÉCNICA DEL COMITÉ DE </w:t>
      </w:r>
      <w:r w:rsidR="00524509" w:rsidRPr="006768F4">
        <w:rPr>
          <w:rFonts w:ascii="Arial Narrow" w:hAnsi="Arial Narrow" w:cs="Tahoma"/>
          <w:b/>
          <w:sz w:val="18"/>
          <w:szCs w:val="18"/>
        </w:rPr>
        <w:t>TRANSPARENCIA</w:t>
      </w:r>
      <w:r w:rsidRPr="006768F4">
        <w:rPr>
          <w:rFonts w:ascii="Arial Narrow" w:hAnsi="Arial Narrow" w:cs="Tahoma"/>
          <w:b/>
          <w:sz w:val="18"/>
          <w:szCs w:val="18"/>
        </w:rPr>
        <w:t xml:space="preserve"> DE INFORMACIÓN PÚBLICA DEL GOBIERNO MUNICIPAL DE CABO CORRIENTES, JALISCO.</w:t>
      </w:r>
    </w:p>
    <w:sectPr w:rsidR="005A0D3E" w:rsidRPr="006768F4" w:rsidSect="00F23D38">
      <w:footerReference w:type="default" r:id="rId9"/>
      <w:pgSz w:w="12240" w:h="15840" w:code="1"/>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464" w:rsidRDefault="00987464" w:rsidP="00AF76B6">
      <w:pPr>
        <w:spacing w:after="0" w:line="240" w:lineRule="auto"/>
      </w:pPr>
      <w:r>
        <w:separator/>
      </w:r>
    </w:p>
  </w:endnote>
  <w:endnote w:type="continuationSeparator" w:id="0">
    <w:p w:rsidR="00987464" w:rsidRDefault="00987464" w:rsidP="00AF7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553295"/>
      <w:docPartObj>
        <w:docPartGallery w:val="Page Numbers (Bottom of Page)"/>
        <w:docPartUnique/>
      </w:docPartObj>
    </w:sdtPr>
    <w:sdtEndPr/>
    <w:sdtContent>
      <w:p w:rsidR="00AF76B6" w:rsidRDefault="00AF76B6">
        <w:pPr>
          <w:pStyle w:val="Piedepgina"/>
          <w:jc w:val="right"/>
        </w:pPr>
        <w:r>
          <w:fldChar w:fldCharType="begin"/>
        </w:r>
        <w:r>
          <w:instrText>PAGE   \* MERGEFORMAT</w:instrText>
        </w:r>
        <w:r>
          <w:fldChar w:fldCharType="separate"/>
        </w:r>
        <w:r w:rsidR="00FB1217">
          <w:rPr>
            <w:noProof/>
          </w:rPr>
          <w:t>2</w:t>
        </w:r>
        <w:r>
          <w:fldChar w:fldCharType="end"/>
        </w:r>
        <w:r w:rsidR="00A9653E">
          <w:t>/</w:t>
        </w:r>
        <w:r w:rsidR="00E0438E">
          <w:t>3</w:t>
        </w:r>
      </w:p>
    </w:sdtContent>
  </w:sdt>
  <w:p w:rsidR="00AF76B6" w:rsidRDefault="00AF76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464" w:rsidRDefault="00987464" w:rsidP="00AF76B6">
      <w:pPr>
        <w:spacing w:after="0" w:line="240" w:lineRule="auto"/>
      </w:pPr>
      <w:r>
        <w:separator/>
      </w:r>
    </w:p>
  </w:footnote>
  <w:footnote w:type="continuationSeparator" w:id="0">
    <w:p w:rsidR="00987464" w:rsidRDefault="00987464" w:rsidP="00AF7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7D84"/>
    <w:multiLevelType w:val="hybridMultilevel"/>
    <w:tmpl w:val="1180BF4E"/>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43773FB"/>
    <w:multiLevelType w:val="hybridMultilevel"/>
    <w:tmpl w:val="753AB81A"/>
    <w:lvl w:ilvl="0" w:tplc="4D68E2DE">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5E2AF6"/>
    <w:multiLevelType w:val="hybridMultilevel"/>
    <w:tmpl w:val="9A30B4CE"/>
    <w:lvl w:ilvl="0" w:tplc="8146C6FA">
      <w:start w:val="1"/>
      <w:numFmt w:val="upperRoman"/>
      <w:lvlText w:val="%1."/>
      <w:lvlJc w:val="left"/>
      <w:pPr>
        <w:ind w:left="1146"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B24464"/>
    <w:multiLevelType w:val="hybridMultilevel"/>
    <w:tmpl w:val="FB28D308"/>
    <w:lvl w:ilvl="0" w:tplc="1FD46234">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FA06AB"/>
    <w:multiLevelType w:val="hybridMultilevel"/>
    <w:tmpl w:val="F2822D5C"/>
    <w:lvl w:ilvl="0" w:tplc="BD46AF78">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331201"/>
    <w:multiLevelType w:val="hybridMultilevel"/>
    <w:tmpl w:val="47BC5638"/>
    <w:lvl w:ilvl="0" w:tplc="A1DCFE24">
      <w:start w:val="3"/>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272616"/>
    <w:multiLevelType w:val="hybridMultilevel"/>
    <w:tmpl w:val="86EEEC9A"/>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5956E6"/>
    <w:multiLevelType w:val="hybridMultilevel"/>
    <w:tmpl w:val="0DDCFDAC"/>
    <w:lvl w:ilvl="0" w:tplc="5742F748">
      <w:start w:val="1"/>
      <w:numFmt w:val="decimal"/>
      <w:lvlText w:val="%1."/>
      <w:lvlJc w:val="left"/>
      <w:pPr>
        <w:ind w:left="720" w:hanging="360"/>
      </w:pPr>
      <w:rPr>
        <w:rFonts w:ascii="Century Gothic" w:hAnsi="Century Gothic" w:hint="default"/>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A04F85"/>
    <w:multiLevelType w:val="hybridMultilevel"/>
    <w:tmpl w:val="C624CD96"/>
    <w:lvl w:ilvl="0" w:tplc="F1FABDA0">
      <w:start w:val="7"/>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AE09C7"/>
    <w:multiLevelType w:val="hybridMultilevel"/>
    <w:tmpl w:val="807482FE"/>
    <w:lvl w:ilvl="0" w:tplc="2FD2EA9E">
      <w:start w:val="2"/>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337849"/>
    <w:multiLevelType w:val="hybridMultilevel"/>
    <w:tmpl w:val="A650EE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74008"/>
    <w:multiLevelType w:val="hybridMultilevel"/>
    <w:tmpl w:val="887688CC"/>
    <w:lvl w:ilvl="0" w:tplc="5658E25A">
      <w:start w:val="3"/>
      <w:numFmt w:val="upp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364B38"/>
    <w:multiLevelType w:val="hybridMultilevel"/>
    <w:tmpl w:val="47BC5638"/>
    <w:lvl w:ilvl="0" w:tplc="A1DCFE24">
      <w:start w:val="3"/>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5794DA0"/>
    <w:multiLevelType w:val="hybridMultilevel"/>
    <w:tmpl w:val="68145014"/>
    <w:lvl w:ilvl="0" w:tplc="E346B82E">
      <w:start w:val="6"/>
      <w:numFmt w:val="upperRoman"/>
      <w:lvlText w:val="%1."/>
      <w:lvlJc w:val="left"/>
      <w:pPr>
        <w:ind w:left="1146"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451625"/>
    <w:multiLevelType w:val="hybridMultilevel"/>
    <w:tmpl w:val="71ECD4A8"/>
    <w:lvl w:ilvl="0" w:tplc="8962FEDE">
      <w:start w:val="4"/>
      <w:numFmt w:val="upperRoman"/>
      <w:lvlText w:val="%1."/>
      <w:lvlJc w:val="left"/>
      <w:pPr>
        <w:ind w:left="1080" w:hanging="72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AF2516"/>
    <w:multiLevelType w:val="hybridMultilevel"/>
    <w:tmpl w:val="E3AE4870"/>
    <w:lvl w:ilvl="0" w:tplc="EC92285A">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D72F45"/>
    <w:multiLevelType w:val="hybridMultilevel"/>
    <w:tmpl w:val="7EAC0AF2"/>
    <w:lvl w:ilvl="0" w:tplc="D34A6216">
      <w:start w:val="1"/>
      <w:numFmt w:val="decimalZero"/>
      <w:lvlText w:val="%1-"/>
      <w:lvlJc w:val="left"/>
      <w:pPr>
        <w:ind w:left="1155" w:hanging="43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B515282"/>
    <w:multiLevelType w:val="hybridMultilevel"/>
    <w:tmpl w:val="21C03B44"/>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9B11D2"/>
    <w:multiLevelType w:val="hybridMultilevel"/>
    <w:tmpl w:val="B28E8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903455E"/>
    <w:multiLevelType w:val="hybridMultilevel"/>
    <w:tmpl w:val="149C1B46"/>
    <w:lvl w:ilvl="0" w:tplc="AE162822">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AA204C"/>
    <w:multiLevelType w:val="hybridMultilevel"/>
    <w:tmpl w:val="9CF6359E"/>
    <w:lvl w:ilvl="0" w:tplc="E5D49FC4">
      <w:start w:val="8"/>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B3409E"/>
    <w:multiLevelType w:val="hybridMultilevel"/>
    <w:tmpl w:val="7DC0A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EF1458"/>
    <w:multiLevelType w:val="hybridMultilevel"/>
    <w:tmpl w:val="A678B3C4"/>
    <w:lvl w:ilvl="0" w:tplc="87044632">
      <w:start w:val="1"/>
      <w:numFmt w:val="upperRoman"/>
      <w:lvlText w:val="%1."/>
      <w:lvlJc w:val="left"/>
      <w:pPr>
        <w:ind w:left="1080" w:hanging="72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122489B"/>
    <w:multiLevelType w:val="hybridMultilevel"/>
    <w:tmpl w:val="49C8F55E"/>
    <w:lvl w:ilvl="0" w:tplc="45ECC1F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505A81"/>
    <w:multiLevelType w:val="hybridMultilevel"/>
    <w:tmpl w:val="A9D83DC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4865715"/>
    <w:multiLevelType w:val="hybridMultilevel"/>
    <w:tmpl w:val="1F96411E"/>
    <w:lvl w:ilvl="0" w:tplc="711EE794">
      <w:start w:val="4"/>
      <w:numFmt w:val="upperRoman"/>
      <w:lvlText w:val="%1."/>
      <w:lvlJc w:val="left"/>
      <w:pPr>
        <w:ind w:left="1080" w:hanging="72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500342"/>
    <w:multiLevelType w:val="hybridMultilevel"/>
    <w:tmpl w:val="9A30B4CE"/>
    <w:lvl w:ilvl="0" w:tplc="8146C6FA">
      <w:start w:val="1"/>
      <w:numFmt w:val="upperRoman"/>
      <w:lvlText w:val="%1."/>
      <w:lvlJc w:val="left"/>
      <w:pPr>
        <w:ind w:left="1146"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BA459F"/>
    <w:multiLevelType w:val="hybridMultilevel"/>
    <w:tmpl w:val="3280A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5A79F0"/>
    <w:multiLevelType w:val="hybridMultilevel"/>
    <w:tmpl w:val="87042A4A"/>
    <w:lvl w:ilvl="0" w:tplc="8146C6F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3B75A2"/>
    <w:multiLevelType w:val="hybridMultilevel"/>
    <w:tmpl w:val="D1FC65AA"/>
    <w:lvl w:ilvl="0" w:tplc="F97823C0">
      <w:start w:val="1"/>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6F0047"/>
    <w:multiLevelType w:val="hybridMultilevel"/>
    <w:tmpl w:val="A6A45378"/>
    <w:lvl w:ilvl="0" w:tplc="8146C6FA">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E156979"/>
    <w:multiLevelType w:val="hybridMultilevel"/>
    <w:tmpl w:val="62921586"/>
    <w:lvl w:ilvl="0" w:tplc="1E3C39AA">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725C1285"/>
    <w:multiLevelType w:val="hybridMultilevel"/>
    <w:tmpl w:val="3AEE3B1C"/>
    <w:lvl w:ilvl="0" w:tplc="8146C6FA">
      <w:start w:val="1"/>
      <w:numFmt w:val="upperRoman"/>
      <w:lvlText w:val="%1."/>
      <w:lvlJc w:val="lef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7B7169F5"/>
    <w:multiLevelType w:val="hybridMultilevel"/>
    <w:tmpl w:val="62A847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22"/>
  </w:num>
  <w:num w:numId="3">
    <w:abstractNumId w:val="21"/>
  </w:num>
  <w:num w:numId="4">
    <w:abstractNumId w:val="33"/>
  </w:num>
  <w:num w:numId="5">
    <w:abstractNumId w:val="10"/>
  </w:num>
  <w:num w:numId="6">
    <w:abstractNumId w:val="23"/>
  </w:num>
  <w:num w:numId="7">
    <w:abstractNumId w:val="12"/>
  </w:num>
  <w:num w:numId="8">
    <w:abstractNumId w:val="14"/>
  </w:num>
  <w:num w:numId="9">
    <w:abstractNumId w:val="0"/>
  </w:num>
  <w:num w:numId="10">
    <w:abstractNumId w:val="11"/>
  </w:num>
  <w:num w:numId="11">
    <w:abstractNumId w:val="25"/>
  </w:num>
  <w:num w:numId="12">
    <w:abstractNumId w:val="27"/>
  </w:num>
  <w:num w:numId="13">
    <w:abstractNumId w:val="18"/>
  </w:num>
  <w:num w:numId="14">
    <w:abstractNumId w:val="16"/>
  </w:num>
  <w:num w:numId="15">
    <w:abstractNumId w:val="29"/>
  </w:num>
  <w:num w:numId="16">
    <w:abstractNumId w:val="19"/>
  </w:num>
  <w:num w:numId="17">
    <w:abstractNumId w:val="3"/>
  </w:num>
  <w:num w:numId="18">
    <w:abstractNumId w:val="5"/>
  </w:num>
  <w:num w:numId="19">
    <w:abstractNumId w:val="30"/>
  </w:num>
  <w:num w:numId="20">
    <w:abstractNumId w:val="13"/>
  </w:num>
  <w:num w:numId="21">
    <w:abstractNumId w:val="24"/>
  </w:num>
  <w:num w:numId="22">
    <w:abstractNumId w:val="8"/>
  </w:num>
  <w:num w:numId="23">
    <w:abstractNumId w:val="17"/>
  </w:num>
  <w:num w:numId="24">
    <w:abstractNumId w:val="15"/>
  </w:num>
  <w:num w:numId="25">
    <w:abstractNumId w:val="32"/>
  </w:num>
  <w:num w:numId="26">
    <w:abstractNumId w:val="4"/>
  </w:num>
  <w:num w:numId="27">
    <w:abstractNumId w:val="28"/>
  </w:num>
  <w:num w:numId="28">
    <w:abstractNumId w:val="1"/>
  </w:num>
  <w:num w:numId="29">
    <w:abstractNumId w:val="6"/>
  </w:num>
  <w:num w:numId="30">
    <w:abstractNumId w:val="20"/>
  </w:num>
  <w:num w:numId="31">
    <w:abstractNumId w:val="31"/>
  </w:num>
  <w:num w:numId="32">
    <w:abstractNumId w:val="7"/>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C0"/>
    <w:rsid w:val="00010DA3"/>
    <w:rsid w:val="00016392"/>
    <w:rsid w:val="00022D6A"/>
    <w:rsid w:val="000359A3"/>
    <w:rsid w:val="00035C37"/>
    <w:rsid w:val="00051D5D"/>
    <w:rsid w:val="00054049"/>
    <w:rsid w:val="00064E88"/>
    <w:rsid w:val="0006578E"/>
    <w:rsid w:val="00072460"/>
    <w:rsid w:val="0007582E"/>
    <w:rsid w:val="00081A67"/>
    <w:rsid w:val="000A6283"/>
    <w:rsid w:val="000B0AA5"/>
    <w:rsid w:val="000C0E2B"/>
    <w:rsid w:val="000C3C92"/>
    <w:rsid w:val="000E602A"/>
    <w:rsid w:val="000F43B0"/>
    <w:rsid w:val="00100B27"/>
    <w:rsid w:val="00103087"/>
    <w:rsid w:val="00107C03"/>
    <w:rsid w:val="001101CF"/>
    <w:rsid w:val="00110D9B"/>
    <w:rsid w:val="001162E2"/>
    <w:rsid w:val="0011715F"/>
    <w:rsid w:val="001337E8"/>
    <w:rsid w:val="0013446C"/>
    <w:rsid w:val="00135AA0"/>
    <w:rsid w:val="00166F86"/>
    <w:rsid w:val="0017257E"/>
    <w:rsid w:val="00177911"/>
    <w:rsid w:val="00186035"/>
    <w:rsid w:val="001A16A5"/>
    <w:rsid w:val="001A4EE3"/>
    <w:rsid w:val="001B4C69"/>
    <w:rsid w:val="001B64AC"/>
    <w:rsid w:val="001C634F"/>
    <w:rsid w:val="001D6021"/>
    <w:rsid w:val="001E1A53"/>
    <w:rsid w:val="001F6FC3"/>
    <w:rsid w:val="00227D0C"/>
    <w:rsid w:val="002336F8"/>
    <w:rsid w:val="00235FFB"/>
    <w:rsid w:val="00245014"/>
    <w:rsid w:val="002467B9"/>
    <w:rsid w:val="0026773C"/>
    <w:rsid w:val="00273E2C"/>
    <w:rsid w:val="00285C96"/>
    <w:rsid w:val="00292E61"/>
    <w:rsid w:val="002C2115"/>
    <w:rsid w:val="002C3034"/>
    <w:rsid w:val="002F03D0"/>
    <w:rsid w:val="002F2B75"/>
    <w:rsid w:val="003117B8"/>
    <w:rsid w:val="00317DE8"/>
    <w:rsid w:val="003443B4"/>
    <w:rsid w:val="00350B35"/>
    <w:rsid w:val="00365A0D"/>
    <w:rsid w:val="00367E7F"/>
    <w:rsid w:val="003770F2"/>
    <w:rsid w:val="00377205"/>
    <w:rsid w:val="003A7210"/>
    <w:rsid w:val="003B6CB7"/>
    <w:rsid w:val="003B7096"/>
    <w:rsid w:val="003C22B2"/>
    <w:rsid w:val="003C5992"/>
    <w:rsid w:val="003C7924"/>
    <w:rsid w:val="003D1468"/>
    <w:rsid w:val="003D7553"/>
    <w:rsid w:val="004016AF"/>
    <w:rsid w:val="00410C23"/>
    <w:rsid w:val="00415C2E"/>
    <w:rsid w:val="0042259A"/>
    <w:rsid w:val="00450A3E"/>
    <w:rsid w:val="00451D5F"/>
    <w:rsid w:val="004529F9"/>
    <w:rsid w:val="004638DF"/>
    <w:rsid w:val="00472712"/>
    <w:rsid w:val="0049235D"/>
    <w:rsid w:val="004A594F"/>
    <w:rsid w:val="004B208F"/>
    <w:rsid w:val="004B5667"/>
    <w:rsid w:val="004C4322"/>
    <w:rsid w:val="004C6E35"/>
    <w:rsid w:val="004E1D59"/>
    <w:rsid w:val="0050670C"/>
    <w:rsid w:val="00516EBF"/>
    <w:rsid w:val="00524509"/>
    <w:rsid w:val="00525C90"/>
    <w:rsid w:val="00553D40"/>
    <w:rsid w:val="00571EA5"/>
    <w:rsid w:val="005757DD"/>
    <w:rsid w:val="00580E21"/>
    <w:rsid w:val="0059200B"/>
    <w:rsid w:val="00596110"/>
    <w:rsid w:val="005A0D3E"/>
    <w:rsid w:val="005A0E36"/>
    <w:rsid w:val="005B46F4"/>
    <w:rsid w:val="005C1D0F"/>
    <w:rsid w:val="005D1ADF"/>
    <w:rsid w:val="005D3127"/>
    <w:rsid w:val="005E5C1A"/>
    <w:rsid w:val="005F37B0"/>
    <w:rsid w:val="00610A25"/>
    <w:rsid w:val="00616BD8"/>
    <w:rsid w:val="0062030B"/>
    <w:rsid w:val="00627EFA"/>
    <w:rsid w:val="00631E75"/>
    <w:rsid w:val="00635FBE"/>
    <w:rsid w:val="00641B51"/>
    <w:rsid w:val="0065008F"/>
    <w:rsid w:val="00655855"/>
    <w:rsid w:val="00672A2B"/>
    <w:rsid w:val="006768F4"/>
    <w:rsid w:val="00690B27"/>
    <w:rsid w:val="0069435D"/>
    <w:rsid w:val="006C0491"/>
    <w:rsid w:val="006C6371"/>
    <w:rsid w:val="006C7A53"/>
    <w:rsid w:val="006E7F8F"/>
    <w:rsid w:val="006F4624"/>
    <w:rsid w:val="007159E4"/>
    <w:rsid w:val="0072296A"/>
    <w:rsid w:val="007231A1"/>
    <w:rsid w:val="00723ECD"/>
    <w:rsid w:val="0072495F"/>
    <w:rsid w:val="00726110"/>
    <w:rsid w:val="00737D55"/>
    <w:rsid w:val="00742903"/>
    <w:rsid w:val="00744363"/>
    <w:rsid w:val="00767D31"/>
    <w:rsid w:val="00767EB8"/>
    <w:rsid w:val="00771B46"/>
    <w:rsid w:val="007741C6"/>
    <w:rsid w:val="007842FE"/>
    <w:rsid w:val="00793FD6"/>
    <w:rsid w:val="00794B5B"/>
    <w:rsid w:val="007960BC"/>
    <w:rsid w:val="007B0A74"/>
    <w:rsid w:val="007C1BFB"/>
    <w:rsid w:val="007C492B"/>
    <w:rsid w:val="007C4AEB"/>
    <w:rsid w:val="007C5CD4"/>
    <w:rsid w:val="007D5079"/>
    <w:rsid w:val="007E18C7"/>
    <w:rsid w:val="007F103C"/>
    <w:rsid w:val="007F58FD"/>
    <w:rsid w:val="00813731"/>
    <w:rsid w:val="0083090B"/>
    <w:rsid w:val="00831866"/>
    <w:rsid w:val="00831B86"/>
    <w:rsid w:val="00835657"/>
    <w:rsid w:val="00841A83"/>
    <w:rsid w:val="008463AB"/>
    <w:rsid w:val="00871248"/>
    <w:rsid w:val="008935FC"/>
    <w:rsid w:val="00893A87"/>
    <w:rsid w:val="00893D38"/>
    <w:rsid w:val="0089702D"/>
    <w:rsid w:val="008A3D47"/>
    <w:rsid w:val="008E28E6"/>
    <w:rsid w:val="008E7391"/>
    <w:rsid w:val="008F751D"/>
    <w:rsid w:val="00900038"/>
    <w:rsid w:val="00921BD8"/>
    <w:rsid w:val="00931202"/>
    <w:rsid w:val="00932052"/>
    <w:rsid w:val="00942582"/>
    <w:rsid w:val="00961904"/>
    <w:rsid w:val="00961D58"/>
    <w:rsid w:val="00977926"/>
    <w:rsid w:val="0098224B"/>
    <w:rsid w:val="00987464"/>
    <w:rsid w:val="009A6F54"/>
    <w:rsid w:val="009C2DA1"/>
    <w:rsid w:val="009C344A"/>
    <w:rsid w:val="009D3E5C"/>
    <w:rsid w:val="009F06CE"/>
    <w:rsid w:val="00A157E6"/>
    <w:rsid w:val="00A4106D"/>
    <w:rsid w:val="00A50231"/>
    <w:rsid w:val="00A7374A"/>
    <w:rsid w:val="00A83322"/>
    <w:rsid w:val="00A849F0"/>
    <w:rsid w:val="00A91ED8"/>
    <w:rsid w:val="00A92461"/>
    <w:rsid w:val="00A9653E"/>
    <w:rsid w:val="00A96A81"/>
    <w:rsid w:val="00AA1547"/>
    <w:rsid w:val="00AC22F8"/>
    <w:rsid w:val="00AD4CE9"/>
    <w:rsid w:val="00AE3017"/>
    <w:rsid w:val="00AF0B64"/>
    <w:rsid w:val="00AF104E"/>
    <w:rsid w:val="00AF76B6"/>
    <w:rsid w:val="00B23F2B"/>
    <w:rsid w:val="00B369D8"/>
    <w:rsid w:val="00B400F8"/>
    <w:rsid w:val="00B54E3C"/>
    <w:rsid w:val="00B557D4"/>
    <w:rsid w:val="00B61FE0"/>
    <w:rsid w:val="00B86D7D"/>
    <w:rsid w:val="00B8719A"/>
    <w:rsid w:val="00B91803"/>
    <w:rsid w:val="00B96AEC"/>
    <w:rsid w:val="00BD2EC6"/>
    <w:rsid w:val="00BD3E9E"/>
    <w:rsid w:val="00BD6555"/>
    <w:rsid w:val="00BE7636"/>
    <w:rsid w:val="00BF2B55"/>
    <w:rsid w:val="00BF3D6F"/>
    <w:rsid w:val="00BF5B68"/>
    <w:rsid w:val="00C1236D"/>
    <w:rsid w:val="00C2293E"/>
    <w:rsid w:val="00C2458C"/>
    <w:rsid w:val="00C30AB8"/>
    <w:rsid w:val="00C30BBC"/>
    <w:rsid w:val="00C36BA2"/>
    <w:rsid w:val="00C40FEC"/>
    <w:rsid w:val="00C410E6"/>
    <w:rsid w:val="00C56EA0"/>
    <w:rsid w:val="00C809AC"/>
    <w:rsid w:val="00C944A6"/>
    <w:rsid w:val="00CA1BCC"/>
    <w:rsid w:val="00CA3A9F"/>
    <w:rsid w:val="00CA71BF"/>
    <w:rsid w:val="00CB14F2"/>
    <w:rsid w:val="00CC130B"/>
    <w:rsid w:val="00CC20C0"/>
    <w:rsid w:val="00CD1DC5"/>
    <w:rsid w:val="00D12367"/>
    <w:rsid w:val="00D14414"/>
    <w:rsid w:val="00D24B34"/>
    <w:rsid w:val="00D3012A"/>
    <w:rsid w:val="00D337A1"/>
    <w:rsid w:val="00D3416F"/>
    <w:rsid w:val="00D84C3C"/>
    <w:rsid w:val="00D91128"/>
    <w:rsid w:val="00D925D1"/>
    <w:rsid w:val="00D96E29"/>
    <w:rsid w:val="00DA1F04"/>
    <w:rsid w:val="00DA74F3"/>
    <w:rsid w:val="00DB5461"/>
    <w:rsid w:val="00DB76D3"/>
    <w:rsid w:val="00DC1097"/>
    <w:rsid w:val="00DC4806"/>
    <w:rsid w:val="00DC774A"/>
    <w:rsid w:val="00DE0D3A"/>
    <w:rsid w:val="00DE4936"/>
    <w:rsid w:val="00DE65A9"/>
    <w:rsid w:val="00DE6FDF"/>
    <w:rsid w:val="00E0438E"/>
    <w:rsid w:val="00E2240C"/>
    <w:rsid w:val="00E2246C"/>
    <w:rsid w:val="00E237D0"/>
    <w:rsid w:val="00E34893"/>
    <w:rsid w:val="00E423EA"/>
    <w:rsid w:val="00E47C29"/>
    <w:rsid w:val="00E54B91"/>
    <w:rsid w:val="00E56307"/>
    <w:rsid w:val="00E60A13"/>
    <w:rsid w:val="00E94DCB"/>
    <w:rsid w:val="00E97921"/>
    <w:rsid w:val="00EA1947"/>
    <w:rsid w:val="00EB7144"/>
    <w:rsid w:val="00EC318F"/>
    <w:rsid w:val="00ED0FF1"/>
    <w:rsid w:val="00EE39E4"/>
    <w:rsid w:val="00EE57E2"/>
    <w:rsid w:val="00EE605B"/>
    <w:rsid w:val="00EF02D5"/>
    <w:rsid w:val="00EF7F38"/>
    <w:rsid w:val="00F11F6D"/>
    <w:rsid w:val="00F12511"/>
    <w:rsid w:val="00F21285"/>
    <w:rsid w:val="00F23D38"/>
    <w:rsid w:val="00F341D6"/>
    <w:rsid w:val="00F36558"/>
    <w:rsid w:val="00F55DF9"/>
    <w:rsid w:val="00F7609C"/>
    <w:rsid w:val="00F87A4D"/>
    <w:rsid w:val="00F90042"/>
    <w:rsid w:val="00F9256B"/>
    <w:rsid w:val="00F93DCA"/>
    <w:rsid w:val="00FA0B38"/>
    <w:rsid w:val="00FA22EB"/>
    <w:rsid w:val="00FA439B"/>
    <w:rsid w:val="00FB1217"/>
    <w:rsid w:val="00FB3AEE"/>
    <w:rsid w:val="00FC2D1F"/>
    <w:rsid w:val="00FC4B0E"/>
    <w:rsid w:val="00FD35EF"/>
    <w:rsid w:val="00FD54A3"/>
    <w:rsid w:val="00FD5A7C"/>
    <w:rsid w:val="00FE625E"/>
    <w:rsid w:val="00FF2A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1AD77"/>
  <w15:docId w15:val="{18128B68-7F32-4F45-8E1A-85046D28C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6EBF"/>
    <w:pPr>
      <w:ind w:left="720"/>
      <w:contextualSpacing/>
    </w:pPr>
  </w:style>
  <w:style w:type="paragraph" w:styleId="Sinespaciado">
    <w:name w:val="No Spacing"/>
    <w:uiPriority w:val="1"/>
    <w:qFormat/>
    <w:rsid w:val="005A0D3E"/>
    <w:pPr>
      <w:spacing w:after="0" w:line="240" w:lineRule="auto"/>
    </w:pPr>
  </w:style>
  <w:style w:type="paragraph" w:styleId="Textodeglobo">
    <w:name w:val="Balloon Text"/>
    <w:basedOn w:val="Normal"/>
    <w:link w:val="TextodegloboCar"/>
    <w:uiPriority w:val="99"/>
    <w:semiHidden/>
    <w:unhideWhenUsed/>
    <w:rsid w:val="00525C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C90"/>
    <w:rPr>
      <w:rFonts w:ascii="Tahoma" w:hAnsi="Tahoma" w:cs="Tahoma"/>
      <w:sz w:val="16"/>
      <w:szCs w:val="16"/>
    </w:rPr>
  </w:style>
  <w:style w:type="paragraph" w:styleId="Encabezado">
    <w:name w:val="header"/>
    <w:basedOn w:val="Normal"/>
    <w:link w:val="EncabezadoCar"/>
    <w:uiPriority w:val="99"/>
    <w:unhideWhenUsed/>
    <w:rsid w:val="00AF76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76B6"/>
  </w:style>
  <w:style w:type="paragraph" w:styleId="Piedepgina">
    <w:name w:val="footer"/>
    <w:basedOn w:val="Normal"/>
    <w:link w:val="PiedepginaCar"/>
    <w:uiPriority w:val="99"/>
    <w:unhideWhenUsed/>
    <w:rsid w:val="00AF76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76B6"/>
  </w:style>
  <w:style w:type="character" w:styleId="Hipervnculo">
    <w:name w:val="Hyperlink"/>
    <w:basedOn w:val="Fuentedeprrafopredeter"/>
    <w:uiPriority w:val="99"/>
    <w:unhideWhenUsed/>
    <w:rsid w:val="00035C37"/>
    <w:rPr>
      <w:color w:val="0000FF" w:themeColor="hyperlink"/>
      <w:u w:val="single"/>
    </w:rPr>
  </w:style>
  <w:style w:type="table" w:styleId="Tablaconcuadrcula">
    <w:name w:val="Table Grid"/>
    <w:basedOn w:val="Tablanormal"/>
    <w:uiPriority w:val="59"/>
    <w:rsid w:val="0011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5E5C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3-nfasis3">
    <w:name w:val="Grid Table 3 Accent 3"/>
    <w:basedOn w:val="Tablanormal"/>
    <w:uiPriority w:val="48"/>
    <w:rsid w:val="005E5C1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cuadrcula2-nfasis3">
    <w:name w:val="Grid Table 2 Accent 3"/>
    <w:basedOn w:val="Tablanormal"/>
    <w:uiPriority w:val="47"/>
    <w:rsid w:val="004529F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6769-5596-4704-AA23-1846B13A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715</Words>
  <Characters>3935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Transparencia</dc:creator>
  <cp:lastModifiedBy>Transparencia dir</cp:lastModifiedBy>
  <cp:revision>220</cp:revision>
  <cp:lastPrinted>2022-03-29T20:02:00Z</cp:lastPrinted>
  <dcterms:created xsi:type="dcterms:W3CDTF">2017-01-23T19:28:00Z</dcterms:created>
  <dcterms:modified xsi:type="dcterms:W3CDTF">2024-02-12T18:42:00Z</dcterms:modified>
</cp:coreProperties>
</file>